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3A" w:rsidRPr="00B85D6F" w:rsidRDefault="0008133A" w:rsidP="0008133A">
      <w:pPr>
        <w:jc w:val="center"/>
        <w:rPr>
          <w:rFonts w:ascii="Arial" w:hAnsi="Arial" w:cs="Arial"/>
          <w:b/>
          <w:sz w:val="32"/>
          <w:szCs w:val="32"/>
        </w:rPr>
      </w:pPr>
      <w:r w:rsidRPr="00B85D6F">
        <w:rPr>
          <w:rFonts w:ascii="Arial" w:hAnsi="Arial" w:cs="Arial"/>
          <w:b/>
          <w:sz w:val="32"/>
          <w:szCs w:val="32"/>
        </w:rPr>
        <w:t xml:space="preserve">Wymagania edukacyjne z przedmiotu </w:t>
      </w:r>
      <w:r>
        <w:rPr>
          <w:rFonts w:ascii="Arial" w:hAnsi="Arial" w:cs="Arial"/>
          <w:b/>
          <w:sz w:val="32"/>
          <w:szCs w:val="32"/>
        </w:rPr>
        <w:t>dodatkowego</w:t>
      </w:r>
    </w:p>
    <w:p w:rsidR="0008133A" w:rsidRPr="00E11A45" w:rsidRDefault="0008133A" w:rsidP="0008133A">
      <w:pPr>
        <w:jc w:val="center"/>
        <w:rPr>
          <w:rFonts w:ascii="Arial" w:hAnsi="Arial" w:cs="Arial"/>
          <w:b/>
          <w:sz w:val="32"/>
          <w:szCs w:val="32"/>
        </w:rPr>
      </w:pPr>
      <w:r w:rsidRPr="00E11A45">
        <w:rPr>
          <w:rFonts w:ascii="Arial" w:hAnsi="Arial" w:cs="Arial"/>
          <w:b/>
          <w:sz w:val="32"/>
          <w:szCs w:val="32"/>
        </w:rPr>
        <w:t xml:space="preserve">Język łaciński </w:t>
      </w:r>
    </w:p>
    <w:p w:rsidR="005E2095" w:rsidRDefault="005E2095" w:rsidP="0008133A">
      <w:pPr>
        <w:autoSpaceDE w:val="0"/>
        <w:autoSpaceDN w:val="0"/>
        <w:adjustRightInd w:val="0"/>
        <w:jc w:val="both"/>
        <w:rPr>
          <w:rFonts w:cs="Latin725PL-Medium"/>
          <w:sz w:val="32"/>
          <w:szCs w:val="32"/>
        </w:rPr>
      </w:pPr>
    </w:p>
    <w:p w:rsidR="0008133A" w:rsidRPr="00782E52" w:rsidRDefault="0008133A" w:rsidP="00782E52">
      <w:pPr>
        <w:autoSpaceDE w:val="0"/>
        <w:autoSpaceDN w:val="0"/>
        <w:adjustRightInd w:val="0"/>
        <w:jc w:val="center"/>
        <w:rPr>
          <w:rFonts w:cs="Latin725PL-Medium"/>
          <w:b/>
          <w:sz w:val="28"/>
          <w:szCs w:val="28"/>
        </w:rPr>
      </w:pPr>
      <w:r w:rsidRPr="00782E52">
        <w:rPr>
          <w:rFonts w:cs="Latin725PL-Medium"/>
          <w:b/>
          <w:sz w:val="28"/>
          <w:szCs w:val="28"/>
        </w:rPr>
        <w:t>Kontrola i ocena pracy ucznia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Formy kontroli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b/>
          <w:bCs/>
          <w:sz w:val="24"/>
          <w:szCs w:val="24"/>
        </w:rPr>
        <w:t xml:space="preserve">1. Kontrola bieżąca </w:t>
      </w:r>
      <w:r w:rsidRPr="00940384">
        <w:rPr>
          <w:rFonts w:cs="Latha"/>
          <w:sz w:val="24"/>
          <w:szCs w:val="24"/>
        </w:rPr>
        <w:t>(</w:t>
      </w:r>
      <w:r w:rsidR="00782E52">
        <w:rPr>
          <w:rFonts w:cs="Latha"/>
          <w:sz w:val="24"/>
          <w:szCs w:val="24"/>
        </w:rPr>
        <w:t>nauczyciel sprawdza</w:t>
      </w:r>
      <w:r w:rsidRPr="00940384">
        <w:rPr>
          <w:rFonts w:cs="Latha"/>
          <w:sz w:val="24"/>
          <w:szCs w:val="24"/>
        </w:rPr>
        <w:t xml:space="preserve"> postępy uczniów, zachęcając ich do dalszej systematycznej pracy. Zauważonym brakom w wiedzy przeciwdziała i umożliwia</w:t>
      </w:r>
      <w:r w:rsidR="00782E52">
        <w:rPr>
          <w:rFonts w:cs="Latha"/>
          <w:sz w:val="24"/>
          <w:szCs w:val="24"/>
        </w:rPr>
        <w:t xml:space="preserve"> </w:t>
      </w:r>
      <w:r w:rsidRPr="00940384">
        <w:rPr>
          <w:rFonts w:cs="Latha"/>
          <w:sz w:val="24"/>
          <w:szCs w:val="24"/>
        </w:rPr>
        <w:t>uzupełnienie luk):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odpowiedzi ustne (z bieżących lekcji),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prezentacja rozwiązanego zadania (wykonanego w klasie lub w domu),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aktywność ucznia na zajęciach,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prace pisemne (sprawdziany, kartkówki, testy badające znajomość języka),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referaty,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udział w olimpiadzie języka łacińskiego.</w:t>
      </w:r>
    </w:p>
    <w:p w:rsidR="0008133A" w:rsidRPr="00940384" w:rsidRDefault="0008133A" w:rsidP="0008133A">
      <w:pPr>
        <w:autoSpaceDE w:val="0"/>
        <w:autoSpaceDN w:val="0"/>
        <w:adjustRightInd w:val="0"/>
        <w:jc w:val="both"/>
        <w:rPr>
          <w:rFonts w:cs="Latha"/>
          <w:sz w:val="24"/>
          <w:szCs w:val="24"/>
        </w:rPr>
      </w:pPr>
      <w:r w:rsidRPr="00940384">
        <w:rPr>
          <w:rFonts w:cs="Latha"/>
          <w:b/>
          <w:bCs/>
          <w:sz w:val="24"/>
          <w:szCs w:val="24"/>
        </w:rPr>
        <w:t xml:space="preserve">2. Kontrola okresowa </w:t>
      </w:r>
      <w:r w:rsidRPr="00940384">
        <w:rPr>
          <w:rFonts w:cs="Latha"/>
          <w:sz w:val="24"/>
          <w:szCs w:val="24"/>
        </w:rPr>
        <w:t>(</w:t>
      </w:r>
      <w:r w:rsidR="00782E52">
        <w:rPr>
          <w:rFonts w:cs="Latha"/>
          <w:sz w:val="24"/>
          <w:szCs w:val="24"/>
        </w:rPr>
        <w:t xml:space="preserve">nauczyciel, </w:t>
      </w:r>
      <w:r w:rsidR="00782E52" w:rsidRPr="00940384">
        <w:rPr>
          <w:rFonts w:cs="Latha"/>
          <w:sz w:val="24"/>
          <w:szCs w:val="24"/>
        </w:rPr>
        <w:t>kilka razy w roku szkolnym</w:t>
      </w:r>
      <w:r w:rsidR="00782E52">
        <w:rPr>
          <w:rFonts w:cs="Latha"/>
          <w:sz w:val="24"/>
          <w:szCs w:val="24"/>
        </w:rPr>
        <w:t>,</w:t>
      </w:r>
      <w:r w:rsidR="00782E52" w:rsidRPr="00940384">
        <w:rPr>
          <w:rFonts w:cs="Latha"/>
          <w:sz w:val="24"/>
          <w:szCs w:val="24"/>
        </w:rPr>
        <w:t xml:space="preserve"> </w:t>
      </w:r>
      <w:r w:rsidRPr="00940384">
        <w:rPr>
          <w:rFonts w:cs="Latha"/>
          <w:sz w:val="24"/>
          <w:szCs w:val="24"/>
        </w:rPr>
        <w:t>sprawdza opanow</w:t>
      </w:r>
      <w:r w:rsidR="00782E52">
        <w:rPr>
          <w:rFonts w:cs="Latha"/>
          <w:sz w:val="24"/>
          <w:szCs w:val="24"/>
        </w:rPr>
        <w:t>anie większej partii materiału):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– zadania kontrolne: testy zamknięte sprawdzające znajomość języka – fleksji, składni. Nie są one środkiem idealnym obiektywnego oceniania, ponieważ nie można za jego pomocą sprawdzić wszystkich rodzajów umiejętności językowych ucznia. Mimo to trzeba je </w:t>
      </w:r>
      <w:r w:rsidR="00E11A45">
        <w:rPr>
          <w:rFonts w:cs="Latha"/>
          <w:sz w:val="24"/>
          <w:szCs w:val="24"/>
        </w:rPr>
        <w:t xml:space="preserve"> s</w:t>
      </w:r>
      <w:r w:rsidRPr="00940384">
        <w:rPr>
          <w:rFonts w:cs="Latha"/>
          <w:sz w:val="24"/>
          <w:szCs w:val="24"/>
        </w:rPr>
        <w:t>tosować, by przyzwyczaić ucznia do tej formy sprawdzania wiedzy,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przekład tekstu prozaicznego i poetyckiego (parafraza). Powinniśmy wymagać odpowiednio wysokich walorów estetycznych i poprawności językowej.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b/>
          <w:bCs/>
          <w:sz w:val="24"/>
          <w:szCs w:val="24"/>
        </w:rPr>
        <w:t xml:space="preserve">3. Ocena końcowa </w:t>
      </w:r>
      <w:r w:rsidRPr="00940384">
        <w:rPr>
          <w:rFonts w:cs="Latha"/>
          <w:sz w:val="24"/>
          <w:szCs w:val="24"/>
        </w:rPr>
        <w:t>(semestralna i roczna):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jest podsumowaniem pracy ucznia w ciągu semestru i jest obliczana na podstawie ocen cząstkowych z uwzględnieniem wagi poszczególnych ocen. Należy uwzględnić znajomość  języka, nabyte umiejętności posługiwania się  formami fleksyjnymi i składniowymi, umiejętności tłumaczenia (przekładu) tekstu.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</w:p>
    <w:p w:rsidR="0008133A" w:rsidRPr="00940384" w:rsidRDefault="0008133A" w:rsidP="00782E52">
      <w:pPr>
        <w:autoSpaceDE w:val="0"/>
        <w:autoSpaceDN w:val="0"/>
        <w:adjustRightInd w:val="0"/>
        <w:jc w:val="center"/>
        <w:rPr>
          <w:rFonts w:cs="Latha"/>
          <w:b/>
          <w:sz w:val="24"/>
          <w:szCs w:val="24"/>
        </w:rPr>
      </w:pPr>
      <w:r w:rsidRPr="00940384">
        <w:rPr>
          <w:rFonts w:cs="Latha"/>
          <w:b/>
          <w:sz w:val="24"/>
          <w:szCs w:val="24"/>
        </w:rPr>
        <w:t>Kryteria oceny z języka łacińskiego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b/>
          <w:bCs/>
          <w:sz w:val="24"/>
          <w:szCs w:val="24"/>
        </w:rPr>
      </w:pPr>
      <w:r w:rsidRPr="00940384">
        <w:rPr>
          <w:rFonts w:cs="Latha"/>
          <w:b/>
          <w:bCs/>
          <w:sz w:val="24"/>
          <w:szCs w:val="24"/>
        </w:rPr>
        <w:t>I. Kryteria ogólne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Przy ustalaniu oceny z języka łacińskiego brane są pod uwagę: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1. Biegłość w czytaniu tekstu prozaicznego,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2. Z</w:t>
      </w:r>
      <w:r w:rsidR="003740C6">
        <w:rPr>
          <w:rFonts w:cs="Latha"/>
          <w:sz w:val="24"/>
          <w:szCs w:val="24"/>
        </w:rPr>
        <w:t>najomość słownictwa fachowego (</w:t>
      </w:r>
      <w:r w:rsidR="008814B9">
        <w:rPr>
          <w:rFonts w:cs="Latha"/>
          <w:sz w:val="24"/>
          <w:szCs w:val="24"/>
        </w:rPr>
        <w:t>humanistycznego</w:t>
      </w:r>
      <w:r w:rsidRPr="00940384">
        <w:rPr>
          <w:rFonts w:cs="Latha"/>
          <w:sz w:val="24"/>
          <w:szCs w:val="24"/>
        </w:rPr>
        <w:t>/medycznego) odpowiedniego do poziomu nauki języka,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3. Znajomość form gramatycznych i składni w zakresie przerobionego materiału,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4. Umiejętność analizy formalnej zdania (rozpoznawanie form i struktur gramatycznych)</w:t>
      </w:r>
      <w:r w:rsidR="00782E52">
        <w:rPr>
          <w:rFonts w:cs="Latha"/>
          <w:sz w:val="24"/>
          <w:szCs w:val="24"/>
        </w:rPr>
        <w:t xml:space="preserve">                     </w:t>
      </w:r>
      <w:r w:rsidRPr="00940384">
        <w:rPr>
          <w:rFonts w:cs="Latha"/>
          <w:sz w:val="24"/>
          <w:szCs w:val="24"/>
        </w:rPr>
        <w:t xml:space="preserve"> i poprawność tłumaczenia,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5. Umiejętność posługiwania się słownikiem i innymi zalecanymi środkami dydaktycznymi,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6. Rozpoznawanie zapożyczeń z języka łacińskiego w języku polskim i językach obcych,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7. Dostrzeganie korelacji różnych przedmiotów szkolnych </w:t>
      </w:r>
      <w:r w:rsidR="00782E52">
        <w:rPr>
          <w:rFonts w:cs="Latha"/>
          <w:sz w:val="24"/>
          <w:szCs w:val="24"/>
        </w:rPr>
        <w:t>(dziedzin wiedzy)</w:t>
      </w:r>
      <w:r w:rsidRPr="00940384">
        <w:rPr>
          <w:rFonts w:cs="Latha"/>
          <w:sz w:val="24"/>
          <w:szCs w:val="24"/>
        </w:rPr>
        <w:t xml:space="preserve"> z językiem łacińskim i kulturą antyczną,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8. Czytanie rytmiczne tekstu poetyckiego.</w:t>
      </w:r>
    </w:p>
    <w:p w:rsidR="00782E52" w:rsidRDefault="00782E52" w:rsidP="0008133A">
      <w:pPr>
        <w:autoSpaceDE w:val="0"/>
        <w:autoSpaceDN w:val="0"/>
        <w:adjustRightInd w:val="0"/>
        <w:rPr>
          <w:rFonts w:cs="Latha"/>
          <w:b/>
          <w:bCs/>
          <w:sz w:val="24"/>
          <w:szCs w:val="24"/>
        </w:rPr>
      </w:pP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b/>
          <w:bCs/>
          <w:sz w:val="24"/>
          <w:szCs w:val="24"/>
        </w:rPr>
      </w:pPr>
      <w:r w:rsidRPr="00940384">
        <w:rPr>
          <w:rFonts w:cs="Latha"/>
          <w:b/>
          <w:bCs/>
          <w:sz w:val="24"/>
          <w:szCs w:val="24"/>
        </w:rPr>
        <w:t>II. Kryteria szczegółowe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1. Ocenę </w:t>
      </w:r>
      <w:r w:rsidRPr="00940384">
        <w:rPr>
          <w:rFonts w:cs="Latha"/>
          <w:b/>
          <w:bCs/>
          <w:sz w:val="24"/>
          <w:szCs w:val="24"/>
        </w:rPr>
        <w:t xml:space="preserve">dopuszczającą </w:t>
      </w:r>
      <w:r w:rsidRPr="00940384">
        <w:rPr>
          <w:rFonts w:cs="Latha"/>
          <w:sz w:val="24"/>
          <w:szCs w:val="24"/>
        </w:rPr>
        <w:t>otrzymuje uczeń, który: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opanował pamięciowo słownictwo w niewielkim zakresie wobec stawianych wymagań,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opanował elementarne struktury gramatyczne, niezbędne dla dalszej nauki,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dokonuje samodzielnie analizy prostych zdań tekstu przerobionego,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potrafi korzystać tylko ze słownika preparowanego,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dostrzega związki pomiędzy językiem łacińskim a innymi językami jedynie na drodze mechanicznego kojarzenia.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wykazuje elementarną znajomość zagadnień z kultury antycznej przerabianych na lekcjach.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lastRenderedPageBreak/>
        <w:t xml:space="preserve">3. Ocenę </w:t>
      </w:r>
      <w:r w:rsidRPr="00940384">
        <w:rPr>
          <w:rFonts w:cs="Latha"/>
          <w:b/>
          <w:bCs/>
          <w:sz w:val="24"/>
          <w:szCs w:val="24"/>
        </w:rPr>
        <w:t xml:space="preserve">dostateczną </w:t>
      </w:r>
      <w:r w:rsidRPr="00940384">
        <w:rPr>
          <w:rFonts w:cs="Latha"/>
          <w:sz w:val="24"/>
          <w:szCs w:val="24"/>
        </w:rPr>
        <w:t>otrzymuje uczeń, który: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zna podstawowy zakres wymaganego słownictwa,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opanował proste struktury gramatyczne,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– naprowadzany pytaniami pomocniczymi nauczyciela tłumaczy poprawnie </w:t>
      </w:r>
      <w:r w:rsidR="001E651A">
        <w:rPr>
          <w:rFonts w:cs="Latha"/>
          <w:sz w:val="24"/>
          <w:szCs w:val="24"/>
        </w:rPr>
        <w:t xml:space="preserve"> </w:t>
      </w:r>
      <w:r w:rsidRPr="00940384">
        <w:rPr>
          <w:rFonts w:cs="Latha"/>
          <w:sz w:val="24"/>
          <w:szCs w:val="24"/>
        </w:rPr>
        <w:t>nieskomplikowane konstrukcje zdaniowe tekstu przerobionego,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potrafi korzystać tylko ze słownika preparowanego,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dostrzega wpływy języka łacińskiego na język ojczysty i języki obce,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wypowiada się na tematy związane z kulturą antyczną poznaną podczas lekcji,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czyta tekst poetycki jedynie za nauczycielem.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4. Ocenę </w:t>
      </w:r>
      <w:r w:rsidRPr="00940384">
        <w:rPr>
          <w:rFonts w:cs="Latha"/>
          <w:b/>
          <w:bCs/>
          <w:sz w:val="24"/>
          <w:szCs w:val="24"/>
        </w:rPr>
        <w:t xml:space="preserve">dobrą </w:t>
      </w:r>
      <w:r w:rsidRPr="00940384">
        <w:rPr>
          <w:rFonts w:cs="Latha"/>
          <w:sz w:val="24"/>
          <w:szCs w:val="24"/>
        </w:rPr>
        <w:t>otrzymuje uczeń, który: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opanował słownictwo i większość struktur gramatycznych,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samodzielnie dokonuje analizy formalnej prostego nowego tekstu i potrafi uchwycić  sens rzeczowy zdania (z niewielkim wsparciem pytań pomocniczych nauczyciela),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w sposób właściwy posługuje się słownikiem,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rozumie wpływy języka łacińskiego na język ojczysty i języki obce,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rozumie związek z antykiem grecko-rzymskim różnych dyscyplin poznawanych w szkole (np. pojęcia tych dziedzin),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czyta poprawnie omówiony tekst poetycki 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wykazuje zainteresowanie i aktywność na lekcjach.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5. Ocenę </w:t>
      </w:r>
      <w:r w:rsidRPr="00940384">
        <w:rPr>
          <w:rFonts w:cs="Latha"/>
          <w:b/>
          <w:bCs/>
          <w:sz w:val="24"/>
          <w:szCs w:val="24"/>
        </w:rPr>
        <w:t xml:space="preserve">bardzo dobrą </w:t>
      </w:r>
      <w:r w:rsidRPr="00940384">
        <w:rPr>
          <w:rFonts w:cs="Latha"/>
          <w:sz w:val="24"/>
          <w:szCs w:val="24"/>
        </w:rPr>
        <w:t>otrzymuje uczeń, który: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opanował słownictwo i struktury gramatyczne,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samodzielnie tłumaczy przerobiony i nowy tekst pod względem formalnym i rzeczowym,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wykazuje się umiejętnością przekładu na język polski,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sprawnie posługuje się słownikiem,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dokonuje analizy wpływu języka łacińskiego na język ojczysty i języki obce,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formułuje wypowiedź ustną zgodnie z zasadami poprawności językowej,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umie wykorzystać wiedzę zdobytą na lekcjach języka łacińskiego przy rozwiązywaniu różnych zadań w innych dziedzinach szkolnych,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czyta poprawnie tekst poetycki,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aktywnie uczestniczy w pracy na lekcji, wykazując zainteresowanie językiem łacińskim i kulturą antyczną.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6. Ocenę </w:t>
      </w:r>
      <w:r w:rsidRPr="00940384">
        <w:rPr>
          <w:rFonts w:cs="Latha"/>
          <w:b/>
          <w:bCs/>
          <w:sz w:val="24"/>
          <w:szCs w:val="24"/>
        </w:rPr>
        <w:t xml:space="preserve">celującą </w:t>
      </w:r>
      <w:r w:rsidRPr="00940384">
        <w:rPr>
          <w:rFonts w:cs="Latha"/>
          <w:sz w:val="24"/>
          <w:szCs w:val="24"/>
        </w:rPr>
        <w:t>otrzymuje uczeń, który: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– spełnia wymagania niezbędne do oceny bardzo dobrej,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>-  wyróżnia się systematycznością w pracy i opanowaniem słownictwa,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rFonts w:cs="Latha"/>
          <w:sz w:val="24"/>
          <w:szCs w:val="24"/>
        </w:rPr>
        <w:t xml:space="preserve">-  </w:t>
      </w:r>
      <w:r w:rsidRPr="00940384">
        <w:rPr>
          <w:sz w:val="24"/>
          <w:szCs w:val="24"/>
        </w:rPr>
        <w:t>potrafi porozumiewać się z łatwością, bardzo swobodnie, płynnie i bez wahania,</w:t>
      </w:r>
    </w:p>
    <w:p w:rsidR="0008133A" w:rsidRPr="00940384" w:rsidRDefault="0008133A" w:rsidP="0008133A">
      <w:pPr>
        <w:autoSpaceDE w:val="0"/>
        <w:autoSpaceDN w:val="0"/>
        <w:adjustRightInd w:val="0"/>
        <w:rPr>
          <w:rFonts w:cs="Latha"/>
          <w:sz w:val="24"/>
          <w:szCs w:val="24"/>
        </w:rPr>
      </w:pPr>
      <w:r w:rsidRPr="00940384">
        <w:rPr>
          <w:sz w:val="24"/>
          <w:szCs w:val="24"/>
        </w:rPr>
        <w:t xml:space="preserve">- potrafi z łatwością wyodrębnić i zrozumieć ogólny sens różnorodnych tekstów opartych na materiale kursowym i wykraczających poza niego, </w:t>
      </w:r>
    </w:p>
    <w:p w:rsidR="0008133A" w:rsidRDefault="0008133A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</w:p>
    <w:p w:rsidR="0008133A" w:rsidRDefault="0008133A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</w:p>
    <w:p w:rsidR="006B4C5B" w:rsidRDefault="006B4C5B" w:rsidP="006B4C5B">
      <w:pPr>
        <w:shd w:val="clear" w:color="auto" w:fill="FFFFFF"/>
        <w:adjustRightInd w:val="0"/>
        <w:ind w:left="79"/>
        <w:rPr>
          <w:sz w:val="24"/>
          <w:szCs w:val="24"/>
        </w:rPr>
      </w:pPr>
      <w:r>
        <w:rPr>
          <w:color w:val="000000"/>
          <w:sz w:val="24"/>
          <w:szCs w:val="24"/>
        </w:rPr>
        <w:t>Kryteria dla poszczególnych ocen z  prac pisemnych i kartkówek:</w:t>
      </w: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0% ≤ p &lt;  30%    </w:t>
      </w:r>
      <w:r w:rsidR="00911F33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– niedostateczny</w:t>
      </w: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30% ≤ p &lt; 50% </w:t>
      </w:r>
      <w:r>
        <w:rPr>
          <w:color w:val="000000"/>
          <w:sz w:val="24"/>
          <w:szCs w:val="24"/>
        </w:rPr>
        <w:tab/>
        <w:t>– dopuszczający</w:t>
      </w: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50% ≤ p &lt; 75% </w:t>
      </w:r>
      <w:r>
        <w:rPr>
          <w:color w:val="000000"/>
          <w:sz w:val="24"/>
          <w:szCs w:val="24"/>
        </w:rPr>
        <w:tab/>
        <w:t>– dostateczny</w:t>
      </w: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75% ≤ p &lt; 90% </w:t>
      </w:r>
      <w:r>
        <w:rPr>
          <w:color w:val="000000"/>
          <w:sz w:val="24"/>
          <w:szCs w:val="24"/>
        </w:rPr>
        <w:tab/>
        <w:t>– dobry</w:t>
      </w: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90% ≤ p &lt; 100%   </w:t>
      </w:r>
      <w:r w:rsidR="00911F33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– bardzo dobry</w:t>
      </w:r>
    </w:p>
    <w:p w:rsidR="006B4C5B" w:rsidRDefault="00911F33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6B4C5B">
        <w:rPr>
          <w:color w:val="000000"/>
          <w:sz w:val="24"/>
          <w:szCs w:val="24"/>
        </w:rPr>
        <w:t>p = 100%</w:t>
      </w:r>
      <w:r w:rsidR="006B4C5B">
        <w:rPr>
          <w:color w:val="000000"/>
          <w:sz w:val="24"/>
          <w:szCs w:val="24"/>
        </w:rPr>
        <w:tab/>
        <w:t>– celujący</w:t>
      </w: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</w:p>
    <w:p w:rsidR="006B4C5B" w:rsidRDefault="006B4C5B" w:rsidP="006B4C5B">
      <w:pPr>
        <w:shd w:val="clear" w:color="auto" w:fill="FFFFFF"/>
        <w:adjustRightInd w:val="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gdzie: p - uzyskany procent ogółu punktów</w:t>
      </w:r>
    </w:p>
    <w:p w:rsidR="0008133A" w:rsidRDefault="0008133A" w:rsidP="0008133A">
      <w:pPr>
        <w:spacing w:line="360" w:lineRule="auto"/>
        <w:ind w:firstLine="708"/>
        <w:jc w:val="both"/>
        <w:rPr>
          <w:sz w:val="24"/>
          <w:szCs w:val="24"/>
        </w:rPr>
      </w:pPr>
    </w:p>
    <w:p w:rsidR="00911F33" w:rsidRDefault="00911F33" w:rsidP="0008133A">
      <w:pPr>
        <w:spacing w:line="360" w:lineRule="auto"/>
        <w:ind w:firstLine="708"/>
        <w:jc w:val="both"/>
        <w:rPr>
          <w:sz w:val="24"/>
          <w:szCs w:val="24"/>
        </w:rPr>
      </w:pPr>
    </w:p>
    <w:p w:rsidR="0008133A" w:rsidRDefault="0008133A" w:rsidP="0008133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Uczeń może poprawić ocenę z pracy klasowej po wcześniejszym uzgodnieniu z nauczycielem, a ocenę z poprawy zapisuje się do dziennika obok oceny wcześniej uzyskanej. W przypadku nieobecności ucznia na pracy klasowej nauczyciel ma prawo do sprawdzenia jego wiedzy i umiejętności w innym terminie. </w:t>
      </w:r>
    </w:p>
    <w:p w:rsidR="0008133A" w:rsidRDefault="0008133A" w:rsidP="0008133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proponowanej ocenie rocznej nauczyciel informuje ucznia na trzy tygodnie przed posiedzeniem RP. Uczeń może podwyższyć proponowaną ocenę roczną w wyniku przeprowadzonego pisemnego sprawdzianu obejmującego wiedzę i umiejętności z całego roku szkolnego. Prośbę o sprawdzian na określoną ocenę składa uczeń w formie pisemnej w terminie 3 dni od otrzymania propozycji oceny rocznej. Termin sprawdzianu wyznacza nauczyciel nie później niż 1 tydzień przed posiedzeniem RP. Ocena zostanie podwyższona jeśli uczeń uzyska ocenę o jaką ubiegał się.</w:t>
      </w:r>
    </w:p>
    <w:p w:rsidR="00684ACA" w:rsidRDefault="00684ACA"/>
    <w:sectPr w:rsidR="00684ACA" w:rsidSect="0008133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in725PL-Medium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B4C5B"/>
    <w:rsid w:val="0008133A"/>
    <w:rsid w:val="001E651A"/>
    <w:rsid w:val="003740C6"/>
    <w:rsid w:val="004D0B6B"/>
    <w:rsid w:val="005E2095"/>
    <w:rsid w:val="0060459A"/>
    <w:rsid w:val="006846F1"/>
    <w:rsid w:val="00684ACA"/>
    <w:rsid w:val="006B4C5B"/>
    <w:rsid w:val="00782E52"/>
    <w:rsid w:val="00874BB2"/>
    <w:rsid w:val="008814B9"/>
    <w:rsid w:val="00911F33"/>
    <w:rsid w:val="0092524A"/>
    <w:rsid w:val="00E1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OUR HOUSE</cp:lastModifiedBy>
  <cp:revision>2</cp:revision>
  <dcterms:created xsi:type="dcterms:W3CDTF">2016-10-03T14:06:00Z</dcterms:created>
  <dcterms:modified xsi:type="dcterms:W3CDTF">2016-10-03T14:06:00Z</dcterms:modified>
</cp:coreProperties>
</file>