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DBCC8" w14:textId="70280B8F" w:rsidR="001B18CD" w:rsidRPr="00311A31" w:rsidRDefault="001B18CD" w:rsidP="001B18CD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05"/>
          <w:sz w:val="32"/>
          <w:szCs w:val="32"/>
        </w:rPr>
      </w:pPr>
      <w:r w:rsidRPr="00311A31">
        <w:rPr>
          <w:rFonts w:ascii="Arial" w:hAnsi="Arial" w:cs="Arial"/>
          <w:b/>
          <w:color w:val="221F1F"/>
          <w:w w:val="110"/>
          <w:sz w:val="32"/>
          <w:szCs w:val="32"/>
        </w:rPr>
        <w:t xml:space="preserve">Szczegółowe wymagania na poszczególne oceny </w:t>
      </w:r>
      <w:r>
        <w:rPr>
          <w:rFonts w:ascii="Arial" w:hAnsi="Arial" w:cs="Arial"/>
          <w:b/>
          <w:color w:val="221F1F"/>
          <w:w w:val="105"/>
          <w:sz w:val="32"/>
          <w:szCs w:val="32"/>
        </w:rPr>
        <w:t>fizyka klasa 3</w:t>
      </w:r>
      <w:r w:rsidRPr="00311A31">
        <w:rPr>
          <w:rFonts w:ascii="Arial" w:hAnsi="Arial" w:cs="Arial"/>
          <w:b/>
          <w:color w:val="221F1F"/>
          <w:w w:val="105"/>
          <w:sz w:val="32"/>
          <w:szCs w:val="32"/>
        </w:rPr>
        <w:t xml:space="preserve"> poziom podstawowy</w:t>
      </w:r>
    </w:p>
    <w:p w14:paraId="13F4AB0B" w14:textId="71BC2AAA" w:rsidR="00804558" w:rsidRPr="005C11E0" w:rsidRDefault="00804558" w:rsidP="00804558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0D0D0D" w:themeColor="text1" w:themeTint="F2"/>
          <w:w w:val="105"/>
          <w:sz w:val="36"/>
          <w:szCs w:val="36"/>
        </w:rPr>
      </w:pPr>
    </w:p>
    <w:p w14:paraId="3822A281" w14:textId="77777777" w:rsidR="006B24FD" w:rsidRDefault="006B24FD" w:rsidP="006B24FD">
      <w:pPr>
        <w:rPr>
          <w:rFonts w:ascii="Book Antiqua" w:hAnsi="Book Antiqua"/>
          <w:color w:val="1B1B1B"/>
          <w:sz w:val="16"/>
          <w:szCs w:val="16"/>
          <w:shd w:val="clear" w:color="auto" w:fill="FFFFFF"/>
        </w:rPr>
      </w:pPr>
    </w:p>
    <w:p w14:paraId="75CFEA00" w14:textId="77777777" w:rsidR="00804558" w:rsidRPr="005C11E0" w:rsidRDefault="00795C5B" w:rsidP="005C11E0">
      <w:pPr>
        <w:pStyle w:val="Nagwek1"/>
        <w:kinsoku w:val="0"/>
        <w:overflowPunct w:val="0"/>
        <w:spacing w:line="360" w:lineRule="auto"/>
        <w:ind w:left="454"/>
        <w:jc w:val="left"/>
        <w:rPr>
          <w:rFonts w:ascii="Arial" w:hAnsi="Arial" w:cs="Arial"/>
          <w:b w:val="0"/>
          <w:color w:val="0D0D0D" w:themeColor="text1" w:themeTint="F2"/>
          <w:w w:val="110"/>
        </w:rPr>
      </w:pPr>
      <w:r w:rsidRPr="005C11E0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DF1961" wp14:editId="67DD948C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7AEBCD2" id="Freeform 6" o:spid="_x0000_s1026" style="position:absolute;margin-left:82.05pt;margin-top:5.65pt;width:7.6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804558" w:rsidRPr="005C11E0">
        <w:rPr>
          <w:rFonts w:ascii="Arial" w:hAnsi="Arial" w:cs="Arial"/>
          <w:color w:val="0D0D0D" w:themeColor="text1" w:themeTint="F2"/>
          <w:w w:val="110"/>
        </w:rPr>
        <w:t>Zasady ogólne</w:t>
      </w:r>
    </w:p>
    <w:p w14:paraId="44510473" w14:textId="7945AC51" w:rsidR="00804558" w:rsidRPr="005C11E0" w:rsidRDefault="00804558" w:rsidP="00804558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hanging="284"/>
        <w:jc w:val="both"/>
        <w:rPr>
          <w:color w:val="0D0D0D" w:themeColor="text1" w:themeTint="F2"/>
          <w:w w:val="105"/>
          <w:sz w:val="17"/>
          <w:szCs w:val="17"/>
        </w:rPr>
      </w:pPr>
      <w:r w:rsidRPr="005C11E0">
        <w:rPr>
          <w:rFonts w:cs="Century Gothic"/>
          <w:color w:val="0D0D0D" w:themeColor="text1" w:themeTint="F2"/>
          <w:w w:val="105"/>
          <w:sz w:val="17"/>
          <w:szCs w:val="17"/>
        </w:rPr>
        <w:t xml:space="preserve">Na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 xml:space="preserve">podstawowym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poziomie wymagań uczeń powinien wykonać zadania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>obowiązkowe</w:t>
      </w:r>
      <w:r w:rsidRPr="005C11E0">
        <w:rPr>
          <w:rFonts w:cs="Bookman Old Style"/>
          <w:b/>
          <w:bCs/>
          <w:color w:val="0D0D0D" w:themeColor="text1" w:themeTint="F2"/>
          <w:spacing w:val="-47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(na stopień dopuszczający </w:t>
      </w:r>
      <w:r w:rsidRPr="005C11E0">
        <w:rPr>
          <w:color w:val="0D0D0D" w:themeColor="text1" w:themeTint="F2"/>
          <w:w w:val="125"/>
          <w:sz w:val="17"/>
          <w:szCs w:val="17"/>
        </w:rPr>
        <w:t xml:space="preserve">-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łatwe; na stopień dostateczny </w:t>
      </w:r>
      <w:r w:rsidRPr="005C11E0">
        <w:rPr>
          <w:color w:val="0D0D0D" w:themeColor="text1" w:themeTint="F2"/>
          <w:w w:val="125"/>
          <w:sz w:val="17"/>
          <w:szCs w:val="17"/>
        </w:rPr>
        <w:t xml:space="preserve">-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umiarkowanie trudne); niektóre czynności ucznia mogą być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>wspomagane</w:t>
      </w:r>
      <w:r w:rsidRPr="005C11E0">
        <w:rPr>
          <w:rFonts w:cs="Bookman Old Style"/>
          <w:b/>
          <w:bCs/>
          <w:color w:val="0D0D0D" w:themeColor="text1" w:themeTint="F2"/>
          <w:spacing w:val="-4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przez nauczyciela (np. wykonywanie doświadczeń, rozwiązywanie 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problemów, </w:t>
      </w:r>
      <w:r w:rsidRPr="005C11E0">
        <w:rPr>
          <w:color w:val="0D0D0D" w:themeColor="text1" w:themeTint="F2"/>
          <w:w w:val="105"/>
          <w:sz w:val="17"/>
          <w:szCs w:val="17"/>
        </w:rPr>
        <w:t>przy czym na stopień dostateczny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uczeń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wykonuje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je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pod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kierunkiem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nauczyciela,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stopień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dopuszczający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25"/>
          <w:sz w:val="17"/>
          <w:szCs w:val="17"/>
        </w:rPr>
        <w:t>-</w:t>
      </w:r>
      <w:r w:rsidRPr="005C11E0">
        <w:rPr>
          <w:color w:val="0D0D0D" w:themeColor="text1" w:themeTint="F2"/>
          <w:spacing w:val="-12"/>
          <w:w w:val="12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przy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pomocy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nauczyciela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lub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innych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uczniów).</w:t>
      </w:r>
    </w:p>
    <w:p w14:paraId="732492C1" w14:textId="77777777" w:rsidR="00804558" w:rsidRPr="005C11E0" w:rsidRDefault="00804558" w:rsidP="00804558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hanging="284"/>
        <w:jc w:val="both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Czynności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wymagane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poziomach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wymagań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>wyższych</w:t>
      </w:r>
      <w:r w:rsidRPr="005C11E0">
        <w:rPr>
          <w:rFonts w:cs="Bookman Old Style"/>
          <w:b/>
          <w:bCs/>
          <w:color w:val="0D0D0D" w:themeColor="text1" w:themeTint="F2"/>
          <w:spacing w:val="-2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niż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poziom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podstawowy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uczeń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powinien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wykonać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rFonts w:cs="Bookman Old Style"/>
          <w:b/>
          <w:bCs/>
          <w:color w:val="0D0D0D" w:themeColor="text1" w:themeTint="F2"/>
          <w:w w:val="105"/>
          <w:sz w:val="17"/>
          <w:szCs w:val="17"/>
        </w:rPr>
        <w:t>samodzielnie</w:t>
      </w:r>
      <w:r w:rsidRPr="005C11E0">
        <w:rPr>
          <w:rFonts w:cs="Bookman Old Style"/>
          <w:b/>
          <w:bCs/>
          <w:color w:val="0D0D0D" w:themeColor="text1" w:themeTint="F2"/>
          <w:spacing w:val="-2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(na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stopień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dobry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niekiedy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może</w:t>
      </w:r>
      <w:r w:rsidRPr="005C11E0">
        <w:rPr>
          <w:color w:val="0D0D0D" w:themeColor="text1" w:themeTint="F2"/>
          <w:spacing w:val="-6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jeszcze korzystać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niewielkiego wsparcia</w:t>
      </w:r>
      <w:r w:rsidRPr="005C11E0">
        <w:rPr>
          <w:color w:val="0D0D0D" w:themeColor="text1" w:themeTint="F2"/>
          <w:spacing w:val="-13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nauczyciela).</w:t>
      </w:r>
    </w:p>
    <w:p w14:paraId="5D1EF44B" w14:textId="77777777" w:rsidR="00804558" w:rsidRPr="005C11E0" w:rsidRDefault="00804558" w:rsidP="00804558">
      <w:pPr>
        <w:pStyle w:val="Akapitzlist"/>
        <w:numPr>
          <w:ilvl w:val="0"/>
          <w:numId w:val="21"/>
        </w:numPr>
        <w:kinsoku w:val="0"/>
        <w:overflowPunct w:val="0"/>
        <w:spacing w:before="0" w:line="276" w:lineRule="auto"/>
        <w:ind w:left="454" w:hanging="284"/>
        <w:jc w:val="both"/>
        <w:rPr>
          <w:color w:val="0D0D0D" w:themeColor="text1" w:themeTint="F2"/>
          <w:w w:val="110"/>
          <w:sz w:val="17"/>
          <w:szCs w:val="17"/>
        </w:rPr>
      </w:pPr>
      <w:r w:rsidRPr="005C11E0">
        <w:rPr>
          <w:color w:val="0D0D0D" w:themeColor="text1" w:themeTint="F2"/>
          <w:w w:val="110"/>
          <w:sz w:val="17"/>
          <w:szCs w:val="17"/>
        </w:rPr>
        <w:t>W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wypadku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wymagań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na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stopnie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rFonts w:cs="Bookman Old Style"/>
          <w:b/>
          <w:bCs/>
          <w:color w:val="0D0D0D" w:themeColor="text1" w:themeTint="F2"/>
          <w:w w:val="110"/>
          <w:sz w:val="17"/>
          <w:szCs w:val="17"/>
        </w:rPr>
        <w:t>wyższe</w:t>
      </w:r>
      <w:r w:rsidRPr="005C11E0">
        <w:rPr>
          <w:rFonts w:cs="Bookman Old Style"/>
          <w:b/>
          <w:bCs/>
          <w:color w:val="0D0D0D" w:themeColor="text1" w:themeTint="F2"/>
          <w:spacing w:val="-47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niż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dostateczny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uczeń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wykonuje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zadania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rFonts w:cs="Bookman Old Style"/>
          <w:b/>
          <w:bCs/>
          <w:color w:val="0D0D0D" w:themeColor="text1" w:themeTint="F2"/>
          <w:w w:val="110"/>
          <w:sz w:val="17"/>
          <w:szCs w:val="17"/>
        </w:rPr>
        <w:t>dodatkowe</w:t>
      </w:r>
      <w:r w:rsidRPr="005C11E0">
        <w:rPr>
          <w:rFonts w:cs="Bookman Old Style"/>
          <w:b/>
          <w:bCs/>
          <w:color w:val="0D0D0D" w:themeColor="text1" w:themeTint="F2"/>
          <w:spacing w:val="-47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(na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stopień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dobry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25"/>
          <w:sz w:val="17"/>
          <w:szCs w:val="17"/>
        </w:rPr>
        <w:t>-</w:t>
      </w:r>
      <w:r w:rsidRPr="005C11E0">
        <w:rPr>
          <w:color w:val="0D0D0D" w:themeColor="text1" w:themeTint="F2"/>
          <w:spacing w:val="-37"/>
          <w:w w:val="12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umiarkowanie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trudne;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na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stopień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bardzo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10"/>
          <w:sz w:val="17"/>
          <w:szCs w:val="17"/>
        </w:rPr>
        <w:t>dobry</w:t>
      </w:r>
      <w:r w:rsidRPr="005C11E0">
        <w:rPr>
          <w:color w:val="0D0D0D" w:themeColor="text1" w:themeTint="F2"/>
          <w:spacing w:val="-30"/>
          <w:w w:val="110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25"/>
          <w:sz w:val="17"/>
          <w:szCs w:val="17"/>
        </w:rPr>
        <w:t xml:space="preserve">- </w:t>
      </w:r>
      <w:r w:rsidRPr="005C11E0">
        <w:rPr>
          <w:color w:val="0D0D0D" w:themeColor="text1" w:themeTint="F2"/>
          <w:w w:val="110"/>
          <w:sz w:val="17"/>
          <w:szCs w:val="17"/>
        </w:rPr>
        <w:t>trudne).</w:t>
      </w:r>
    </w:p>
    <w:p w14:paraId="3E1AA2AA" w14:textId="77777777" w:rsidR="00BE3D19" w:rsidRDefault="00BE3D19" w:rsidP="005C11E0">
      <w:pPr>
        <w:pStyle w:val="Nagwek1"/>
        <w:kinsoku w:val="0"/>
        <w:overflowPunct w:val="0"/>
        <w:spacing w:before="120" w:line="360" w:lineRule="auto"/>
        <w:ind w:left="454"/>
        <w:jc w:val="left"/>
        <w:rPr>
          <w:rFonts w:ascii="Arial" w:hAnsi="Arial" w:cs="Arial"/>
          <w:color w:val="0D0D0D" w:themeColor="text1" w:themeTint="F2"/>
          <w:w w:val="105"/>
        </w:rPr>
      </w:pPr>
    </w:p>
    <w:p w14:paraId="08FF946D" w14:textId="71FAD06C" w:rsidR="00804558" w:rsidRPr="005C11E0" w:rsidRDefault="00795C5B" w:rsidP="005C11E0">
      <w:pPr>
        <w:pStyle w:val="Nagwek1"/>
        <w:kinsoku w:val="0"/>
        <w:overflowPunct w:val="0"/>
        <w:spacing w:before="120" w:line="360" w:lineRule="auto"/>
        <w:ind w:left="454"/>
        <w:jc w:val="left"/>
        <w:rPr>
          <w:rFonts w:ascii="Arial" w:hAnsi="Arial" w:cs="Arial"/>
          <w:b w:val="0"/>
          <w:color w:val="0D0D0D" w:themeColor="text1" w:themeTint="F2"/>
          <w:w w:val="105"/>
        </w:rPr>
      </w:pPr>
      <w:r w:rsidRPr="005C11E0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98B7DF" wp14:editId="0FD2A6E7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0163D2E" id="Freeform 7" o:spid="_x0000_s1026" style="position:absolute;margin-left:82.05pt;margin-top:5.65pt;width:7.65pt;height: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CKhj6QTAMAAGQIAAAOAAAAAAAAAAAAAAAAAC4CAABk&#10;cnMvZTJvRG9jLnhtbFBLAQItABQABgAIAAAAIQB5s5A33QAAAAkBAAAPAAAAAAAAAAAAAAAAAKYF&#10;AABkcnMvZG93bnJldi54bWxQSwUGAAAAAAQABADzAAAAsA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804558" w:rsidRPr="005C11E0">
        <w:rPr>
          <w:rFonts w:ascii="Arial" w:hAnsi="Arial" w:cs="Arial"/>
          <w:color w:val="0D0D0D" w:themeColor="text1" w:themeTint="F2"/>
          <w:w w:val="105"/>
        </w:rPr>
        <w:t>Wymagania ogólne – uczeń:</w:t>
      </w:r>
    </w:p>
    <w:p w14:paraId="4FEDDDB5" w14:textId="77777777" w:rsidR="00804558" w:rsidRPr="005C11E0" w:rsidRDefault="00804558" w:rsidP="00804558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wykorzystuje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pojęcia</w:t>
      </w:r>
      <w:r w:rsidR="00C366EE">
        <w:rPr>
          <w:color w:val="0D0D0D" w:themeColor="text1" w:themeTint="F2"/>
          <w:spacing w:val="-8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wielkości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fizyczne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opisu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zjawisk</w:t>
      </w:r>
      <w:r w:rsidR="00C366EE">
        <w:rPr>
          <w:color w:val="0D0D0D" w:themeColor="text1" w:themeTint="F2"/>
          <w:spacing w:val="-8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wskazuje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ich</w:t>
      </w:r>
      <w:r w:rsidRPr="005C11E0">
        <w:rPr>
          <w:color w:val="0D0D0D" w:themeColor="text1" w:themeTint="F2"/>
          <w:spacing w:val="-8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przykłady</w:t>
      </w:r>
      <w:r w:rsidR="00C366EE">
        <w:rPr>
          <w:color w:val="0D0D0D" w:themeColor="text1" w:themeTint="F2"/>
          <w:spacing w:val="-8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otoczeniu,</w:t>
      </w:r>
    </w:p>
    <w:p w14:paraId="735F46DC" w14:textId="77777777" w:rsidR="00804558" w:rsidRPr="005C11E0" w:rsidRDefault="00804558" w:rsidP="00804558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rozwiązuje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>problemy,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wykorzystując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prawa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zależności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fizyczne,</w:t>
      </w:r>
    </w:p>
    <w:p w14:paraId="292E6B85" w14:textId="77777777" w:rsidR="00804558" w:rsidRPr="005C11E0" w:rsidRDefault="00804558" w:rsidP="00804558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spacing w:val="-3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planuje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przeprowadza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obserwacje</w:t>
      </w:r>
      <w:r w:rsidR="00C366EE">
        <w:rPr>
          <w:color w:val="0D0D0D" w:themeColor="text1" w:themeTint="F2"/>
          <w:spacing w:val="-10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doświadczenia,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wnioskuje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na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podstawie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ich</w:t>
      </w:r>
      <w:r w:rsidRPr="005C11E0">
        <w:rPr>
          <w:color w:val="0D0D0D" w:themeColor="text1" w:themeTint="F2"/>
          <w:spacing w:val="-10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spacing w:val="-3"/>
          <w:w w:val="105"/>
          <w:sz w:val="17"/>
          <w:szCs w:val="17"/>
        </w:rPr>
        <w:t>wyników,</w:t>
      </w:r>
    </w:p>
    <w:p w14:paraId="74DFA20F" w14:textId="77777777" w:rsidR="00804558" w:rsidRPr="005C11E0" w:rsidRDefault="00804558" w:rsidP="00804558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posługuje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informacjami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pochodzącymi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analizy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materiałów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źródłowych,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tym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tekstów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 xml:space="preserve">popularnonaukowych. </w:t>
      </w:r>
    </w:p>
    <w:p w14:paraId="425903FF" w14:textId="77777777" w:rsidR="00804558" w:rsidRPr="005C11E0" w:rsidRDefault="00804558" w:rsidP="00804558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Ponadto:</w:t>
      </w:r>
    </w:p>
    <w:p w14:paraId="6BFB32DD" w14:textId="77777777"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sprawnie się komunikuje</w:t>
      </w:r>
      <w:r w:rsidR="00C366EE">
        <w:rPr>
          <w:color w:val="0D0D0D" w:themeColor="text1" w:themeTint="F2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stosuje terminologię właściwą dla</w:t>
      </w:r>
      <w:r w:rsidRPr="005C11E0">
        <w:rPr>
          <w:color w:val="0D0D0D" w:themeColor="text1" w:themeTint="F2"/>
          <w:spacing w:val="-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fizyki,</w:t>
      </w:r>
    </w:p>
    <w:p w14:paraId="1EDB3156" w14:textId="77777777"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kreatywnie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rozwiązuje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problemy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dziedziny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fizyki,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rFonts w:ascii="Bookman Old Style" w:hAnsi="Bookman Old Style" w:cs="Bookman Old Style"/>
          <w:b/>
          <w:bCs/>
          <w:color w:val="0D0D0D" w:themeColor="text1" w:themeTint="F2"/>
          <w:w w:val="105"/>
          <w:sz w:val="17"/>
          <w:szCs w:val="17"/>
        </w:rPr>
        <w:t>świadomie</w:t>
      </w:r>
      <w:r w:rsidRPr="005C11E0">
        <w:rPr>
          <w:rFonts w:ascii="Bookman Old Style" w:hAnsi="Bookman Old Style" w:cs="Bookman Old Style"/>
          <w:b/>
          <w:bCs/>
          <w:color w:val="0D0D0D" w:themeColor="text1" w:themeTint="F2"/>
          <w:spacing w:val="-2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wykorzystując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metody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narzędzia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wywodzące</w:t>
      </w:r>
      <w:r w:rsidRPr="005C11E0">
        <w:rPr>
          <w:color w:val="0D0D0D" w:themeColor="text1" w:themeTint="F2"/>
          <w:spacing w:val="-9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="00C366EE">
        <w:rPr>
          <w:color w:val="0D0D0D" w:themeColor="text1" w:themeTint="F2"/>
          <w:spacing w:val="-9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informatyki,</w:t>
      </w:r>
    </w:p>
    <w:p w14:paraId="5A007D31" w14:textId="77777777"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posługuje</w:t>
      </w:r>
      <w:r w:rsidRPr="005C11E0">
        <w:rPr>
          <w:color w:val="0D0D0D" w:themeColor="text1" w:themeTint="F2"/>
          <w:spacing w:val="-11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Pr="005C11E0">
        <w:rPr>
          <w:color w:val="0D0D0D" w:themeColor="text1" w:themeTint="F2"/>
          <w:spacing w:val="-11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nowoczesnymi</w:t>
      </w:r>
      <w:r w:rsidRPr="005C11E0">
        <w:rPr>
          <w:color w:val="0D0D0D" w:themeColor="text1" w:themeTint="F2"/>
          <w:spacing w:val="-11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technologiami</w:t>
      </w:r>
      <w:r w:rsidRPr="005C11E0">
        <w:rPr>
          <w:color w:val="0D0D0D" w:themeColor="text1" w:themeTint="F2"/>
          <w:spacing w:val="-11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informacyjno-komunikacyjnymi,</w:t>
      </w:r>
    </w:p>
    <w:p w14:paraId="5FCFAF8B" w14:textId="77777777"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samodzielnie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dociera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informacji,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dokonuje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ich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selekcji,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syntezy</w:t>
      </w:r>
      <w:r w:rsidR="00C366EE">
        <w:rPr>
          <w:color w:val="0D0D0D" w:themeColor="text1" w:themeTint="F2"/>
          <w:spacing w:val="2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wartościowania;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rzetelnie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korzysta</w:t>
      </w:r>
      <w:r w:rsidR="00C366EE">
        <w:rPr>
          <w:color w:val="0D0D0D" w:themeColor="text1" w:themeTint="F2"/>
          <w:spacing w:val="2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różnych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źródeł</w:t>
      </w:r>
      <w:r w:rsidRPr="005C11E0">
        <w:rPr>
          <w:color w:val="0D0D0D" w:themeColor="text1" w:themeTint="F2"/>
          <w:spacing w:val="2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informacji,</w:t>
      </w:r>
      <w:r w:rsidR="00C366EE">
        <w:rPr>
          <w:color w:val="0D0D0D" w:themeColor="text1" w:themeTint="F2"/>
          <w:spacing w:val="2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tym</w:t>
      </w:r>
      <w:r w:rsidR="00C366EE">
        <w:rPr>
          <w:color w:val="0D0D0D" w:themeColor="text1" w:themeTint="F2"/>
          <w:spacing w:val="2"/>
          <w:w w:val="105"/>
          <w:sz w:val="17"/>
          <w:szCs w:val="17"/>
        </w:rPr>
        <w:t xml:space="preserve"> z </w:t>
      </w:r>
      <w:proofErr w:type="spellStart"/>
      <w:r w:rsidRPr="005C11E0">
        <w:rPr>
          <w:color w:val="0D0D0D" w:themeColor="text1" w:themeTint="F2"/>
          <w:w w:val="105"/>
          <w:sz w:val="17"/>
          <w:szCs w:val="17"/>
        </w:rPr>
        <w:t>internetu</w:t>
      </w:r>
      <w:proofErr w:type="spellEnd"/>
      <w:r w:rsidRPr="005C11E0">
        <w:rPr>
          <w:color w:val="0D0D0D" w:themeColor="text1" w:themeTint="F2"/>
          <w:w w:val="105"/>
          <w:sz w:val="17"/>
          <w:szCs w:val="17"/>
        </w:rPr>
        <w:t>,</w:t>
      </w:r>
    </w:p>
    <w:p w14:paraId="3D8E532B" w14:textId="77777777"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uczy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się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systematycznie,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buduje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prawidłowe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związki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proofErr w:type="spellStart"/>
      <w:r w:rsidRPr="005C11E0">
        <w:rPr>
          <w:color w:val="0D0D0D" w:themeColor="text1" w:themeTint="F2"/>
          <w:w w:val="105"/>
          <w:sz w:val="17"/>
          <w:szCs w:val="17"/>
        </w:rPr>
        <w:t>przyczynowo-skutkowe</w:t>
      </w:r>
      <w:proofErr w:type="spellEnd"/>
      <w:r w:rsidRPr="005C11E0">
        <w:rPr>
          <w:color w:val="0D0D0D" w:themeColor="text1" w:themeTint="F2"/>
          <w:w w:val="105"/>
          <w:sz w:val="17"/>
          <w:szCs w:val="17"/>
        </w:rPr>
        <w:t>,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porządkuje</w:t>
      </w:r>
      <w:r w:rsidR="00C366EE">
        <w:rPr>
          <w:color w:val="0D0D0D" w:themeColor="text1" w:themeTint="F2"/>
          <w:spacing w:val="-15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pogłębia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zdobytą</w:t>
      </w:r>
      <w:r w:rsidRPr="005C11E0">
        <w:rPr>
          <w:color w:val="0D0D0D" w:themeColor="text1" w:themeTint="F2"/>
          <w:spacing w:val="-15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wiedzę,</w:t>
      </w:r>
    </w:p>
    <w:p w14:paraId="18197323" w14:textId="77777777" w:rsidR="00804558" w:rsidRPr="005C11E0" w:rsidRDefault="00804558" w:rsidP="00804558">
      <w:pPr>
        <w:pStyle w:val="Akapitzlist"/>
        <w:numPr>
          <w:ilvl w:val="1"/>
          <w:numId w:val="20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0D0D0D" w:themeColor="text1" w:themeTint="F2"/>
          <w:w w:val="105"/>
          <w:sz w:val="17"/>
          <w:szCs w:val="17"/>
        </w:rPr>
      </w:pPr>
      <w:r w:rsidRPr="005C11E0">
        <w:rPr>
          <w:color w:val="0D0D0D" w:themeColor="text1" w:themeTint="F2"/>
          <w:w w:val="105"/>
          <w:sz w:val="17"/>
          <w:szCs w:val="17"/>
        </w:rPr>
        <w:t>współpracuje</w:t>
      </w:r>
      <w:r w:rsidR="00C366EE">
        <w:rPr>
          <w:color w:val="0D0D0D" w:themeColor="text1" w:themeTint="F2"/>
          <w:spacing w:val="-4"/>
          <w:w w:val="105"/>
          <w:sz w:val="17"/>
          <w:szCs w:val="17"/>
        </w:rPr>
        <w:t xml:space="preserve"> w </w:t>
      </w:r>
      <w:r w:rsidRPr="005C11E0">
        <w:rPr>
          <w:color w:val="0D0D0D" w:themeColor="text1" w:themeTint="F2"/>
          <w:w w:val="105"/>
          <w:sz w:val="17"/>
          <w:szCs w:val="17"/>
        </w:rPr>
        <w:t>grupie</w:t>
      </w:r>
      <w:r w:rsidR="00C366EE">
        <w:rPr>
          <w:color w:val="0D0D0D" w:themeColor="text1" w:themeTint="F2"/>
          <w:spacing w:val="-4"/>
          <w:w w:val="105"/>
          <w:sz w:val="17"/>
          <w:szCs w:val="17"/>
        </w:rPr>
        <w:t xml:space="preserve"> i </w:t>
      </w:r>
      <w:r w:rsidRPr="005C11E0">
        <w:rPr>
          <w:color w:val="0D0D0D" w:themeColor="text1" w:themeTint="F2"/>
          <w:w w:val="105"/>
          <w:sz w:val="17"/>
          <w:szCs w:val="17"/>
        </w:rPr>
        <w:t>realizuje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projekty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edukacyjne</w:t>
      </w:r>
      <w:r w:rsidR="00C366EE">
        <w:rPr>
          <w:color w:val="0D0D0D" w:themeColor="text1" w:themeTint="F2"/>
          <w:spacing w:val="-4"/>
          <w:w w:val="105"/>
          <w:sz w:val="17"/>
          <w:szCs w:val="17"/>
        </w:rPr>
        <w:t xml:space="preserve"> z </w:t>
      </w:r>
      <w:r w:rsidRPr="005C11E0">
        <w:rPr>
          <w:color w:val="0D0D0D" w:themeColor="text1" w:themeTint="F2"/>
          <w:w w:val="105"/>
          <w:sz w:val="17"/>
          <w:szCs w:val="17"/>
        </w:rPr>
        <w:t>dziedziny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fizyki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lub</w:t>
      </w:r>
      <w:r w:rsidRPr="005C11E0">
        <w:rPr>
          <w:color w:val="0D0D0D" w:themeColor="text1" w:themeTint="F2"/>
          <w:spacing w:val="-4"/>
          <w:w w:val="105"/>
          <w:sz w:val="17"/>
          <w:szCs w:val="17"/>
        </w:rPr>
        <w:t xml:space="preserve"> </w:t>
      </w:r>
      <w:r w:rsidRPr="005C11E0">
        <w:rPr>
          <w:color w:val="0D0D0D" w:themeColor="text1" w:themeTint="F2"/>
          <w:w w:val="105"/>
          <w:sz w:val="17"/>
          <w:szCs w:val="17"/>
        </w:rPr>
        <w:t>astronomii.</w:t>
      </w:r>
    </w:p>
    <w:p w14:paraId="2362C961" w14:textId="6E839472" w:rsidR="00804558" w:rsidRDefault="00DE745C" w:rsidP="005C11E0">
      <w:pPr>
        <w:pStyle w:val="Nagwek1"/>
        <w:kinsoku w:val="0"/>
        <w:overflowPunct w:val="0"/>
        <w:spacing w:before="120" w:line="360" w:lineRule="auto"/>
        <w:ind w:left="454"/>
        <w:jc w:val="left"/>
        <w:rPr>
          <w:rFonts w:ascii="Arial" w:hAnsi="Arial" w:cs="Arial"/>
          <w:color w:val="0D0D0D" w:themeColor="text1" w:themeTint="F2"/>
          <w:w w:val="110"/>
        </w:rPr>
      </w:pPr>
      <w:r w:rsidRPr="005C11E0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59AAEF" wp14:editId="4DFF6372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43BE3B" id="Freeform 7" o:spid="_x0000_s1026" style="position:absolute;margin-left:82.05pt;margin-top:5.65pt;width:7.6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804558" w:rsidRPr="005C11E0">
        <w:rPr>
          <w:rFonts w:ascii="Arial" w:hAnsi="Arial" w:cs="Arial"/>
          <w:color w:val="0D0D0D" w:themeColor="text1" w:themeTint="F2"/>
          <w:w w:val="110"/>
        </w:rPr>
        <w:t xml:space="preserve">Szczegółowe wymagania na poszczególne </w:t>
      </w:r>
      <w:r w:rsidR="00BE3D19">
        <w:rPr>
          <w:rFonts w:ascii="Arial" w:hAnsi="Arial" w:cs="Arial"/>
          <w:color w:val="0D0D0D" w:themeColor="text1" w:themeTint="F2"/>
          <w:w w:val="110"/>
        </w:rPr>
        <w:t>oceny</w:t>
      </w:r>
    </w:p>
    <w:p w14:paraId="243C2136" w14:textId="77777777" w:rsidR="00010909" w:rsidRPr="005C11E0" w:rsidRDefault="00010909" w:rsidP="00010909">
      <w:pPr>
        <w:pStyle w:val="Tekstpodstawowy"/>
        <w:kinsoku w:val="0"/>
        <w:overflowPunct w:val="0"/>
        <w:spacing w:line="276" w:lineRule="auto"/>
        <w:rPr>
          <w:rFonts w:ascii="Book Antiqua" w:hAnsi="Book Antiqua"/>
          <w:color w:val="0D0D0D" w:themeColor="text1" w:themeTint="F2"/>
          <w:w w:val="110"/>
          <w:sz w:val="17"/>
          <w:szCs w:val="17"/>
        </w:rPr>
      </w:pPr>
      <w:r w:rsidRPr="005C11E0">
        <w:rPr>
          <w:rFonts w:ascii="Book Antiqua" w:hAnsi="Book Antiqua"/>
          <w:color w:val="0D0D0D" w:themeColor="text1" w:themeTint="F2"/>
          <w:w w:val="110"/>
          <w:sz w:val="17"/>
          <w:szCs w:val="17"/>
        </w:rPr>
        <w:t xml:space="preserve">(wymagania na kolejne </w:t>
      </w:r>
      <w:r>
        <w:rPr>
          <w:rFonts w:ascii="Book Antiqua" w:hAnsi="Book Antiqua"/>
          <w:color w:val="0D0D0D" w:themeColor="text1" w:themeTint="F2"/>
          <w:w w:val="110"/>
          <w:sz w:val="17"/>
          <w:szCs w:val="17"/>
        </w:rPr>
        <w:t>oceny</w:t>
      </w:r>
      <w:r w:rsidRPr="005C11E0">
        <w:rPr>
          <w:rFonts w:ascii="Book Antiqua" w:hAnsi="Book Antiqua"/>
          <w:color w:val="0D0D0D" w:themeColor="text1" w:themeTint="F2"/>
          <w:w w:val="110"/>
          <w:sz w:val="17"/>
          <w:szCs w:val="17"/>
        </w:rPr>
        <w:t xml:space="preserve"> się </w:t>
      </w:r>
      <w:r w:rsidRPr="005C11E0">
        <w:rPr>
          <w:rFonts w:ascii="Book Antiqua" w:hAnsi="Book Antiqua" w:cs="Bookman Old Style"/>
          <w:b/>
          <w:color w:val="0D0D0D" w:themeColor="text1" w:themeTint="F2"/>
          <w:w w:val="110"/>
          <w:sz w:val="17"/>
          <w:szCs w:val="17"/>
        </w:rPr>
        <w:t xml:space="preserve">kumulują </w:t>
      </w:r>
      <w:r>
        <w:rPr>
          <w:rFonts w:ascii="Book Antiqua" w:hAnsi="Book Antiqua"/>
          <w:color w:val="0D0D0D" w:themeColor="text1" w:themeTint="F2"/>
          <w:w w:val="125"/>
          <w:sz w:val="17"/>
          <w:szCs w:val="17"/>
        </w:rPr>
        <w:t>–</w:t>
      </w:r>
      <w:r w:rsidRPr="005C11E0">
        <w:rPr>
          <w:rFonts w:ascii="Book Antiqua" w:hAnsi="Book Antiqua"/>
          <w:color w:val="0D0D0D" w:themeColor="text1" w:themeTint="F2"/>
          <w:w w:val="125"/>
          <w:sz w:val="17"/>
          <w:szCs w:val="17"/>
        </w:rPr>
        <w:t xml:space="preserve"> </w:t>
      </w:r>
      <w:r w:rsidRPr="005C11E0">
        <w:rPr>
          <w:rFonts w:ascii="Book Antiqua" w:hAnsi="Book Antiqua"/>
          <w:color w:val="0D0D0D" w:themeColor="text1" w:themeTint="F2"/>
          <w:w w:val="110"/>
          <w:sz w:val="17"/>
          <w:szCs w:val="17"/>
        </w:rPr>
        <w:t xml:space="preserve">obejmują również wymagania na </w:t>
      </w:r>
      <w:r>
        <w:rPr>
          <w:rFonts w:ascii="Book Antiqua" w:hAnsi="Book Antiqua"/>
          <w:color w:val="0D0D0D" w:themeColor="text1" w:themeTint="F2"/>
          <w:w w:val="110"/>
          <w:sz w:val="17"/>
          <w:szCs w:val="17"/>
        </w:rPr>
        <w:t>oceny</w:t>
      </w:r>
      <w:r w:rsidRPr="005C11E0">
        <w:rPr>
          <w:rFonts w:ascii="Book Antiqua" w:hAnsi="Book Antiqua"/>
          <w:color w:val="0D0D0D" w:themeColor="text1" w:themeTint="F2"/>
          <w:w w:val="110"/>
          <w:sz w:val="17"/>
          <w:szCs w:val="17"/>
        </w:rPr>
        <w:t xml:space="preserve"> niższe)</w:t>
      </w:r>
    </w:p>
    <w:p w14:paraId="31D2E7CA" w14:textId="77777777" w:rsidR="00010909" w:rsidRPr="005C11E0" w:rsidRDefault="00010909" w:rsidP="00010909">
      <w:pPr>
        <w:spacing w:line="276" w:lineRule="auto"/>
        <w:rPr>
          <w:b/>
          <w:color w:val="0D0D0D" w:themeColor="text1" w:themeTint="F2"/>
          <w:sz w:val="2"/>
          <w:szCs w:val="2"/>
        </w:rPr>
      </w:pPr>
    </w:p>
    <w:p w14:paraId="6794446C" w14:textId="525FA71C" w:rsidR="002C2B57" w:rsidRDefault="00010909" w:rsidP="002C2B57">
      <w:pPr>
        <w:pStyle w:val="Stopka"/>
        <w:tabs>
          <w:tab w:val="clear" w:pos="4536"/>
          <w:tab w:val="clear" w:pos="9072"/>
        </w:tabs>
        <w:spacing w:line="276" w:lineRule="auto"/>
        <w:rPr>
          <w:rFonts w:ascii="Book Antiqua" w:hAnsi="Book Antiqua"/>
          <w:color w:val="0D0D0D" w:themeColor="text1" w:themeTint="F2"/>
          <w:sz w:val="17"/>
          <w:szCs w:val="17"/>
        </w:rPr>
      </w:pPr>
      <w:r w:rsidRPr="005C11E0">
        <w:rPr>
          <w:rFonts w:ascii="Book Antiqua" w:hAnsi="Book Antiqua"/>
          <w:b/>
          <w:color w:val="0D0D0D" w:themeColor="text1" w:themeTint="F2"/>
          <w:sz w:val="17"/>
          <w:szCs w:val="17"/>
        </w:rPr>
        <w:t>Uwagi:</w:t>
      </w:r>
      <w:r w:rsidRPr="005C11E0">
        <w:rPr>
          <w:rFonts w:ascii="Book Antiqua" w:hAnsi="Book Antiqua"/>
          <w:color w:val="0D0D0D" w:themeColor="text1" w:themeTint="F2"/>
          <w:sz w:val="17"/>
          <w:szCs w:val="17"/>
        </w:rPr>
        <w:t xml:space="preserve"> </w:t>
      </w:r>
      <w:r w:rsidRPr="005C11E0">
        <w:rPr>
          <w:rFonts w:ascii="Book Antiqua" w:hAnsi="Book Antiqua"/>
          <w:color w:val="0D0D0D" w:themeColor="text1" w:themeTint="F2"/>
          <w:sz w:val="17"/>
          <w:szCs w:val="17"/>
          <w:vertAlign w:val="superscript"/>
        </w:rPr>
        <w:t>D</w:t>
      </w:r>
      <w:r w:rsidRPr="005C11E0">
        <w:rPr>
          <w:rFonts w:ascii="Book Antiqua" w:hAnsi="Book Antiqua"/>
          <w:color w:val="0D0D0D" w:themeColor="text1" w:themeTint="F2"/>
          <w:sz w:val="17"/>
          <w:szCs w:val="17"/>
        </w:rPr>
        <w:t xml:space="preserve"> – treści spoza podstawy programowej; doświadczenia obowiązkowe wyróżniono pogrubioną czcionką</w:t>
      </w:r>
      <w:r w:rsidR="002C2B57">
        <w:rPr>
          <w:rFonts w:ascii="Book Antiqua" w:hAnsi="Book Antiqua"/>
          <w:color w:val="0D0D0D" w:themeColor="text1" w:themeTint="F2"/>
          <w:sz w:val="17"/>
          <w:szCs w:val="17"/>
        </w:rPr>
        <w:t>.</w:t>
      </w:r>
    </w:p>
    <w:p w14:paraId="0195410C" w14:textId="77777777" w:rsidR="00F72850" w:rsidRPr="005C11E0" w:rsidRDefault="00F72850" w:rsidP="00F72850">
      <w:pPr>
        <w:pStyle w:val="Stopka"/>
        <w:keepNext/>
        <w:keepLines/>
        <w:tabs>
          <w:tab w:val="clear" w:pos="4536"/>
          <w:tab w:val="clear" w:pos="9072"/>
        </w:tabs>
        <w:spacing w:line="276" w:lineRule="auto"/>
        <w:rPr>
          <w:rFonts w:ascii="Book Antiqua" w:hAnsi="Book Antiqua"/>
          <w:color w:val="0D0D0D" w:themeColor="text1" w:themeTint="F2"/>
          <w:sz w:val="17"/>
          <w:szCs w:val="17"/>
        </w:rPr>
      </w:pPr>
    </w:p>
    <w:tbl>
      <w:tblPr>
        <w:tblW w:w="15876" w:type="dxa"/>
        <w:tblInd w:w="-1001" w:type="dxa"/>
        <w:tblBorders>
          <w:top w:val="single" w:sz="6" w:space="0" w:color="A7A9AB"/>
          <w:left w:val="single" w:sz="6" w:space="0" w:color="A7A9AB"/>
          <w:bottom w:val="single" w:sz="6" w:space="0" w:color="A7A9AB"/>
          <w:right w:val="single" w:sz="6" w:space="0" w:color="A7A9AB"/>
          <w:insideH w:val="single" w:sz="6" w:space="0" w:color="A7A9AB"/>
          <w:insideV w:val="single" w:sz="6" w:space="0" w:color="A7A9AB"/>
        </w:tblBorders>
        <w:shd w:val="clear" w:color="auto" w:fill="F4F8EC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281"/>
        <w:gridCol w:w="3280"/>
        <w:gridCol w:w="3280"/>
        <w:gridCol w:w="3277"/>
        <w:gridCol w:w="2758"/>
      </w:tblGrid>
      <w:tr w:rsidR="008F5416" w:rsidRPr="00795C5B" w14:paraId="306C04DB" w14:textId="77777777" w:rsidTr="002765BE">
        <w:trPr>
          <w:trHeight w:val="20"/>
          <w:tblHeader/>
        </w:trPr>
        <w:tc>
          <w:tcPr>
            <w:tcW w:w="15876" w:type="dxa"/>
            <w:gridSpan w:val="5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14:paraId="6D9962B1" w14:textId="77777777" w:rsidR="008F5416" w:rsidRPr="005C11E0" w:rsidRDefault="008F5416" w:rsidP="001B18CD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Ocena</w:t>
            </w:r>
          </w:p>
        </w:tc>
      </w:tr>
      <w:tr w:rsidR="008F5416" w:rsidRPr="00795C5B" w14:paraId="196CCDD0" w14:textId="77777777" w:rsidTr="002765BE">
        <w:trPr>
          <w:trHeight w:val="20"/>
          <w:tblHeader/>
        </w:trPr>
        <w:tc>
          <w:tcPr>
            <w:tcW w:w="3281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14:paraId="3B031668" w14:textId="77777777" w:rsidR="008F5416" w:rsidRPr="005C11E0" w:rsidRDefault="008F5416" w:rsidP="001B18CD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dopuszczając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a</w:t>
            </w:r>
          </w:p>
        </w:tc>
        <w:tc>
          <w:tcPr>
            <w:tcW w:w="3280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14:paraId="007F6D40" w14:textId="77777777" w:rsidR="008F5416" w:rsidRPr="005C11E0" w:rsidRDefault="008F5416" w:rsidP="001B18CD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dostateczn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</w:t>
            </w:r>
          </w:p>
        </w:tc>
        <w:tc>
          <w:tcPr>
            <w:tcW w:w="3280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14:paraId="338EDF15" w14:textId="77777777" w:rsidR="008F5416" w:rsidRPr="005C11E0" w:rsidRDefault="008F5416" w:rsidP="001B18CD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dobr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</w:t>
            </w:r>
          </w:p>
        </w:tc>
        <w:tc>
          <w:tcPr>
            <w:tcW w:w="3277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14:paraId="0B10F044" w14:textId="77777777" w:rsidR="008F5416" w:rsidRPr="005C11E0" w:rsidRDefault="008F5416" w:rsidP="001B18CD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bardzo dobr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</w:t>
            </w:r>
          </w:p>
        </w:tc>
        <w:tc>
          <w:tcPr>
            <w:tcW w:w="2758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</w:tcPr>
          <w:p w14:paraId="23DE1232" w14:textId="77777777" w:rsidR="008F5416" w:rsidRPr="005C11E0" w:rsidRDefault="008F5416" w:rsidP="001B18CD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celująca</w:t>
            </w:r>
          </w:p>
        </w:tc>
      </w:tr>
      <w:tr w:rsidR="008F5416" w:rsidRPr="00795C5B" w14:paraId="3BCB4320" w14:textId="77777777" w:rsidTr="002765BE">
        <w:trPr>
          <w:trHeight w:val="20"/>
        </w:trPr>
        <w:tc>
          <w:tcPr>
            <w:tcW w:w="15876" w:type="dxa"/>
            <w:gridSpan w:val="5"/>
            <w:tcBorders>
              <w:top w:val="single" w:sz="6" w:space="0" w:color="93C742"/>
            </w:tcBorders>
            <w:shd w:val="clear" w:color="auto" w:fill="F4F8EC"/>
          </w:tcPr>
          <w:p w14:paraId="7E2064E3" w14:textId="77777777" w:rsidR="008F5416" w:rsidRPr="005C11E0" w:rsidRDefault="008F5416" w:rsidP="001B18CD">
            <w:pPr>
              <w:pStyle w:val="Nagwek3"/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7. </w:t>
            </w:r>
            <w:r w:rsidRPr="005C11E0">
              <w:rPr>
                <w:rFonts w:ascii="HelveticaNeueLT Pro 55 Roman" w:hAnsi="HelveticaNeueLT Pro 55 Roman"/>
                <w:bCs w:val="0"/>
                <w:color w:val="0D0D0D" w:themeColor="text1" w:themeTint="F2"/>
                <w:sz w:val="15"/>
                <w:szCs w:val="15"/>
              </w:rPr>
              <w:t>Termodynamika</w:t>
            </w:r>
          </w:p>
        </w:tc>
      </w:tr>
      <w:tr w:rsidR="008F5416" w:rsidRPr="00795C5B" w14:paraId="0116F7F3" w14:textId="77777777" w:rsidTr="002765BE">
        <w:trPr>
          <w:trHeight w:val="20"/>
        </w:trPr>
        <w:tc>
          <w:tcPr>
            <w:tcW w:w="3281" w:type="dxa"/>
            <w:shd w:val="clear" w:color="auto" w:fill="F4F8EC"/>
          </w:tcPr>
          <w:p w14:paraId="7FDAFF02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14:paraId="0F75EE82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informuje, czym zajmuje się termodynamika; porównuje właściwości substancji w różnych stanach skupienia wynikające z ich budowy mikroskopowej; analizuje jakościowo związek między temperaturą a średnią energią kinetyczną cząsteczek</w:t>
            </w:r>
          </w:p>
          <w:p w14:paraId="3A4BB197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informuje, że energię układu można zmienić, wykonując nad nim pracę lub przekazując mu energię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postaci ciepła</w:t>
            </w:r>
          </w:p>
          <w:p w14:paraId="04E8C8D3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wraz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jego jednostką; porównuje ciepła właściwe różnych substancji</w:t>
            </w:r>
          </w:p>
          <w:p w14:paraId="716CE765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skalami temperatur Celsjusza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Kelvina oraz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mocy</w:t>
            </w:r>
          </w:p>
          <w:p w14:paraId="79F5F5FD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rozróżnia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nazywa zmiany stanów skupienia; analizuje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zjawiska: topnienia, krzepnięcia, wrzenia, skraplania, sublimacji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resublimacji jako procesy,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których dostarczanie energii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postaci ciepła nie powoduje zmiany temperatury;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wskazuje przykłady 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14:paraId="6BEAE51E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informuje, że topnienie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parowanie wymagają dostarczenia energii, natomiast podczas krzepnięcia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skraplania wydziela się energia</w:t>
            </w:r>
          </w:p>
          <w:p w14:paraId="2D6493A1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szczególne własności wody oraz ich konsekwencje dla życia na Ziemi, wskazuje odpowiednie przykłady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14:paraId="0680585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opisu:</w:t>
            </w:r>
          </w:p>
          <w:p w14:paraId="04C9B4B6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bada jakościowo szybkość topnienia lodu</w:t>
            </w:r>
          </w:p>
          <w:p w14:paraId="492658F2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proces topnienia lodu, obserwuje szybkość wydzielania gazu, wykazuje zależność temperatury wrzenia od ciśnienia zewnętrznego;</w:t>
            </w:r>
          </w:p>
          <w:p w14:paraId="5F2F29E8" w14:textId="77777777" w:rsidR="008F5416" w:rsidRPr="005C11E0" w:rsidRDefault="008F5416" w:rsidP="001B18CD">
            <w:pPr>
              <w:spacing w:after="40" w:line="269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przedstawia, opisuje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wyniki obserwacji, formułuje wnioski</w:t>
            </w:r>
          </w:p>
          <w:p w14:paraId="2F679BFF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14:paraId="34D86300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energii wewnętrznej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14:paraId="6C5AB6E9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14:paraId="6F280686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pojęcia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</w:p>
          <w:p w14:paraId="6D8F2283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przemianami fazowymi</w:t>
            </w:r>
          </w:p>
          <w:p w14:paraId="272BE1B8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wykorzystaniem ciepła przemiany fazowej</w:t>
            </w:r>
          </w:p>
          <w:p w14:paraId="597F197F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szczególnych własności wody;</w:t>
            </w:r>
          </w:p>
          <w:p w14:paraId="7C020C2D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przelicza jednostki, wykonuje obliczenia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znaczących;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ustala odpowiedzi; czytelnie przedstawia odpowiedzi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rozwiązania</w:t>
            </w:r>
          </w:p>
          <w:p w14:paraId="759A21E4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F4F8EC"/>
          </w:tcPr>
          <w:p w14:paraId="3513184C" w14:textId="77777777" w:rsidR="008F5416" w:rsidRPr="00235321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3897E7D0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odróżnia przekaz energii w postaci ciepła między układami o różnych temperaturach od przekazu energii w formie pracy</w:t>
            </w:r>
          </w:p>
          <w:p w14:paraId="36A4E5FD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pacing w:val="-4"/>
                <w:sz w:val="15"/>
                <w:szCs w:val="15"/>
              </w:rPr>
              <w:t>energii wewnętrznej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; analizuje pierwszą zasadę termodynamiki jako zasadę zachowania energii </w:t>
            </w:r>
          </w:p>
          <w:p w14:paraId="6F17E310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zjawisko rozszerzalności cieplnej: liniowej ciał stałych oraz objętościowej gazów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cieczy; wskazuje przykłady tego zjawiska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14:paraId="026ED9F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omawia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znaczenie rozszerzalności cieplnej ciał stałych;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wskazuje przykłady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wykorzystania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objętościowej gazów i cieczy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 jej skutków </w:t>
            </w:r>
          </w:p>
          <w:p w14:paraId="71ABD99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interpretuje pojęcie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stosuje je do obliczeń oraz do wyjaśniania zjawisk</w:t>
            </w:r>
          </w:p>
          <w:p w14:paraId="68C6D33D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wykorzystuje pojęcie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 obliczania energii potrzebnej do ogrzania ciała lub do obliczania energii oddanej przez stygnące ciało; uzasadnia równość tych energii na podstawie zasady zachowania energii</w:t>
            </w:r>
          </w:p>
          <w:p w14:paraId="2EA2BF3A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przykłady 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14:paraId="348ED569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</w:rPr>
              <w:t>odróżnia ciała o budowie krystalicznej od ciał bezpostaciowych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ilustruje na schemat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ach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zależność temperatury od dostarczanego ciepła dla 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obu rodzajów </w:t>
            </w:r>
          </w:p>
          <w:p w14:paraId="669DDF9B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 (ciepła topnienia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ciepła parowania) wraz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jego jednostką, interpretuje to pojęcie oraz stosuje je do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 xml:space="preserve">obliczeń;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wskazuje przykłady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wykorzystania przemian fazowych</w:t>
            </w:r>
          </w:p>
          <w:p w14:paraId="51981B91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wyznacza energię przekazaną podczas zmiany temperatury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zmiany stanu skupienia</w:t>
            </w:r>
          </w:p>
          <w:p w14:paraId="536676D8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wykorzystuje pojęcia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 obliczeń</w:t>
            </w:r>
          </w:p>
          <w:p w14:paraId="1CEA2F4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szczególne własności wody oraz ich konsekwencje dla życia na Ziemi; uzasadnia, że woda łagodzi klimat</w:t>
            </w:r>
          </w:p>
          <w:p w14:paraId="5F23DB4E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nietypową rozszerzalność cieplną wody</w:t>
            </w:r>
          </w:p>
          <w:p w14:paraId="7DA1217D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opisu:</w:t>
            </w:r>
          </w:p>
          <w:p w14:paraId="298EB6AB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b/>
                <w:bCs/>
                <w:color w:val="0D0D0D" w:themeColor="text1" w:themeTint="F2"/>
                <w:sz w:val="15"/>
                <w:szCs w:val="15"/>
                <w:lang w:eastAsia="en-US"/>
              </w:rPr>
              <w:t>demonstruje rozszerzalność cieplną ciał stałych</w:t>
            </w:r>
          </w:p>
          <w:p w14:paraId="63027425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wyznacza sprawność czajnika elektrycznego o znanej mocy </w:t>
            </w:r>
          </w:p>
          <w:p w14:paraId="702E87DB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wpływ soli na topnienie lodu</w:t>
            </w:r>
          </w:p>
          <w:p w14:paraId="441EC349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doświadczalnie wyznacza ciepło właściwe 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substancji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; opracowuje wyniki pomiarów; </w:t>
            </w:r>
          </w:p>
          <w:p w14:paraId="6B36A28E" w14:textId="77777777" w:rsidR="008F5416" w:rsidRPr="005C11E0" w:rsidRDefault="008F5416" w:rsidP="001B18CD">
            <w:pPr>
              <w:spacing w:line="298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przedstawia, opisuje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wyniki pomiarów, wskazuje przyczyny niepewności pomiarowych; formułuje wnioski</w:t>
            </w:r>
          </w:p>
          <w:p w14:paraId="2A07160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przeprowadzon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doświadcze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nia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jakościowego badania szybkości topnienia lodu</w:t>
            </w:r>
          </w:p>
          <w:p w14:paraId="6CE4C88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typowe zadania lub problemy dotyczące treści 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szczególności:</w:t>
            </w:r>
          </w:p>
          <w:p w14:paraId="1FED0563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14:paraId="62F458A4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14:paraId="52F975D3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pojęcia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</w:p>
          <w:p w14:paraId="472A0F38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</w:p>
          <w:p w14:paraId="3396C2F1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14:paraId="39C16B19" w14:textId="77777777" w:rsidR="008F5416" w:rsidRPr="005C11E0" w:rsidRDefault="008F5416" w:rsidP="001B18CD">
            <w:pPr>
              <w:spacing w:line="298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lastRenderedPageBreak/>
              <w:t>posługuje się tablicami fizycznymi, kartą wybranych wzorów i stałych oraz kalkulatorem; ustala i/lub uzasadnia odpowiedzi</w:t>
            </w:r>
          </w:p>
          <w:p w14:paraId="4C3665DD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 z termodynamiki; przedstawia najważniejsze pojęcia, zasady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  <w:p w14:paraId="7688B2D0" w14:textId="77777777" w:rsidR="001B18CD" w:rsidRPr="001B18CD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 przedstawione materiały źródłowe, w tym teksty popularnonaukowe lub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internetu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dotyczące treści 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szczególności: energii wewnętrznej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zjawiska rozszerzalności cieplnej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jego wykorzystania</w:t>
            </w:r>
          </w:p>
          <w:p w14:paraId="5DEEA992" w14:textId="7540BFE2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2A17C6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  <w:t>;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posługuje się informacjami pochodzącymi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tych materiałów i wykorzystuje je do rozwiązywania zadań</w:t>
            </w:r>
          </w:p>
        </w:tc>
        <w:tc>
          <w:tcPr>
            <w:tcW w:w="3280" w:type="dxa"/>
            <w:shd w:val="clear" w:color="auto" w:fill="F4F8EC"/>
          </w:tcPr>
          <w:p w14:paraId="27EC4186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2D9A7258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analizuje na przykładach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rozszerzalność cieplną gazu</w:t>
            </w:r>
          </w:p>
          <w:p w14:paraId="19216A72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zależność temperatury wrzenia od ciśnienia zewnętrznego</w:t>
            </w:r>
          </w:p>
          <w:p w14:paraId="31FD4E0A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w w:val="97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7"/>
                <w:sz w:val="15"/>
                <w:szCs w:val="15"/>
              </w:rPr>
              <w:t xml:space="preserve">stosuje pojęcie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pacing w:val="-4"/>
                <w:w w:val="97"/>
                <w:sz w:val="15"/>
                <w:szCs w:val="15"/>
              </w:rPr>
              <w:t xml:space="preserve">ciepła przemiany fazowej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7"/>
                <w:sz w:val="15"/>
                <w:szCs w:val="15"/>
              </w:rPr>
              <w:t>(ciepła topnienia i ciepła parowania) do wyjaśniania zjawisk</w:t>
            </w:r>
          </w:p>
          <w:p w14:paraId="5DA79911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wyjaśnia zmiany energii wewnętrznej podczas przemian fazowych na podstawie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mikroskopowej budowy ciał</w:t>
            </w:r>
          </w:p>
          <w:p w14:paraId="01A80D4D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działanie lodówki</w:t>
            </w:r>
          </w:p>
          <w:p w14:paraId="2712FA92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szkicuje wykres zależności objętości i/lub gęstości danej masy wody od temperatury</w:t>
            </w:r>
          </w:p>
          <w:p w14:paraId="1E238457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przeprowadza doświadczenia, korzystając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opisów: bada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rozszerzalność cieplną cieczy i powietrza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opisuje wyniki obserwacji; formułuje wnioski</w:t>
            </w:r>
          </w:p>
          <w:p w14:paraId="5398BFA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przeprowadzonych doświadczeń lub obserwacji:</w:t>
            </w:r>
          </w:p>
          <w:p w14:paraId="25FD5B26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badania procesu topnienia lodu</w:t>
            </w:r>
          </w:p>
          <w:p w14:paraId="039E8B23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obserwacji szybkości wydzielania gazu</w:t>
            </w:r>
          </w:p>
          <w:p w14:paraId="744C7861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wykazania zależności temperatury wrzenia od ciśnienia zewnętrznego</w:t>
            </w:r>
          </w:p>
          <w:p w14:paraId="34B32A0F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ocenia wynik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doświadczalnie wyznaczonego ciepła właściwego 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substancji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planuje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doświadczenia, formułuje hipotezę</w:t>
            </w:r>
          </w:p>
          <w:p w14:paraId="58614F00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(typowe)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Termodynamika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szczególności: </w:t>
            </w:r>
          </w:p>
          <w:p w14:paraId="28208CC4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14:paraId="03C505E9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14:paraId="388072CB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Pr="00AC4BD9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wykorzystaniem pojęć: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14:paraId="32C0A399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14:paraId="2350F3DC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ilustruje i/lub uzasadnia zależności, odpowiedzi lub stwierdzenia; analizuje otrzymany wynik</w:t>
            </w:r>
          </w:p>
          <w:p w14:paraId="73A7F923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wyszukuje i analizuje materiały źródłowe, w tym teksty popularnonaukowe dotyczące treści tego rozdziału,</w:t>
            </w:r>
            <w:r w:rsidRPr="002F76C5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szczególności niezwykłych własności wody; posługuje się informacjami pochodzącymi z tych materiałów</w:t>
            </w:r>
            <w:r w:rsidRPr="002F76C5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wykorzystuje je do rozwiązywania zadań lub problemów</w:t>
            </w:r>
          </w:p>
          <w:p w14:paraId="0E0DB917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opisany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podręczniku projekt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Ruchy Browna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prezentuje wyniki doświadczeń domowych</w:t>
            </w:r>
          </w:p>
          <w:p w14:paraId="3F82671F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277" w:type="dxa"/>
            <w:shd w:val="clear" w:color="auto" w:fill="F4F8EC"/>
          </w:tcPr>
          <w:p w14:paraId="08BAD9D8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0343F52F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złożone zadania lub problemy dotyczące treści 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6121CB03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14:paraId="6876221C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14:paraId="17076BDC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wykorzystaniem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pojęć: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14:paraId="12C188AD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14:paraId="25A51FB4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ilustruje i/lub uzasadnia zależności,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odpowiedzi lub stwierdzenia</w:t>
            </w:r>
          </w:p>
          <w:p w14:paraId="4ABE0179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(inny niż opisany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podręczniku); planuje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doświadczeń domowych, formułuje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 </w:t>
            </w:r>
          </w:p>
          <w:p w14:paraId="764B6AED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758" w:type="dxa"/>
            <w:shd w:val="clear" w:color="auto" w:fill="F4F8EC"/>
          </w:tcPr>
          <w:p w14:paraId="4651FC7C" w14:textId="77777777" w:rsidR="008F5416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14:paraId="524FFA96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nietypowe zadania lub problemy dotyczące treści 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614D28A7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14:paraId="681D788A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rozszerzalności cieplnej</w:t>
            </w:r>
          </w:p>
          <w:p w14:paraId="4DA63939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wykorzystaniem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pojęć: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14:paraId="7CEE198B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szczególnych własności wody</w:t>
            </w:r>
          </w:p>
          <w:p w14:paraId="5556E188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  <w:tr w:rsidR="008F5416" w:rsidRPr="00795C5B" w14:paraId="5F0B51C7" w14:textId="77777777" w:rsidTr="002765BE">
        <w:trPr>
          <w:trHeight w:val="20"/>
        </w:trPr>
        <w:tc>
          <w:tcPr>
            <w:tcW w:w="15876" w:type="dxa"/>
            <w:gridSpan w:val="5"/>
            <w:shd w:val="clear" w:color="auto" w:fill="F4F8EC"/>
          </w:tcPr>
          <w:p w14:paraId="6932DB13" w14:textId="77777777" w:rsidR="008F5416" w:rsidRPr="005C11E0" w:rsidRDefault="008F5416" w:rsidP="001B18CD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 xml:space="preserve">8.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Drgania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fale</w:t>
            </w:r>
          </w:p>
        </w:tc>
      </w:tr>
      <w:tr w:rsidR="008F5416" w:rsidRPr="00795C5B" w14:paraId="00C5E080" w14:textId="77777777" w:rsidTr="002765BE">
        <w:trPr>
          <w:trHeight w:val="20"/>
        </w:trPr>
        <w:tc>
          <w:tcPr>
            <w:tcW w:w="3281" w:type="dxa"/>
            <w:shd w:val="clear" w:color="auto" w:fill="F4F8EC"/>
          </w:tcPr>
          <w:p w14:paraId="504D177C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14:paraId="388AC1DF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siły ciężkości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stosuje do obliczeń związek między tą siłą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masą; rozpoznaje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nazywa siłę sprężystości</w:t>
            </w:r>
          </w:p>
          <w:p w14:paraId="3E3C48FA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ruch drgający jako ruch okresowy; podaje przykłady takiego ruchu; wskazuje położenie równowagi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amplitudę drgań</w:t>
            </w:r>
          </w:p>
          <w:p w14:paraId="29C864CE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rysuje i opisuje siły działające na ciężarek na sprężynie; wyznacza amplitudę i okres drgań na podstawie przedstawionego wykresu zależności położenia ciężarka od czasu</w:t>
            </w:r>
          </w:p>
          <w:p w14:paraId="07CFFF57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analizuje, opisuje i rysuje siły działające na ciężarek na sprężynie (wahadło sprężynowe) wykonujący ruch drgający w różnych jego położeniach</w:t>
            </w:r>
          </w:p>
          <w:p w14:paraId="5183718A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kinetycznej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potencjalnej grawitacji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potencjalnej sprężystości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analizuje jakościowo przemiany energii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ruchu drgającym</w:t>
            </w:r>
          </w:p>
          <w:p w14:paraId="3AA7992B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opisuje jakościowo zależność okresu drgań ciężarka na sprężynie od jego masy</w:t>
            </w:r>
          </w:p>
          <w:p w14:paraId="4AABDEE3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rozchodzenie się fali mechanicznej jako proces przekazywania energii bez przenoszenia materii; 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prędkości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wskazuje impuls falowy</w:t>
            </w:r>
          </w:p>
          <w:p w14:paraId="3E928341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pojęciami: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amplitudy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okresu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częstotliwości fali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długości fali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wraz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ich jednostkami, do opisu fal</w:t>
            </w:r>
          </w:p>
          <w:p w14:paraId="15C237D2" w14:textId="77777777" w:rsidR="008F5416" w:rsidRPr="00EC2AAF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mechanizm powstawania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rozchodzenia się fal dźwiękowych w powietrzu; podaje przykłady źródeł dźwięków</w:t>
            </w:r>
          </w:p>
          <w:p w14:paraId="56E439A5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rodzaje fal elektromagnetycznych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przykłady ich zastosowania</w:t>
            </w:r>
          </w:p>
          <w:p w14:paraId="0C845E4A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14:paraId="4D21ED36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fale na wodzie</w:t>
            </w:r>
          </w:p>
          <w:p w14:paraId="29961087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14:paraId="7D04D1B2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14:paraId="3CEDA4E2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ruchu drgającego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analizą przemian energii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tym ruchu</w:t>
            </w:r>
          </w:p>
          <w:p w14:paraId="03DB3877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sprężynowego</w:t>
            </w:r>
          </w:p>
          <w:p w14:paraId="0C11CFDA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zjawiska rezonansu</w:t>
            </w:r>
          </w:p>
          <w:p w14:paraId="225F8E87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dźwięków</w:t>
            </w:r>
          </w:p>
          <w:p w14:paraId="46EB8A96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dźwięków instrumentów muzycznych</w:t>
            </w:r>
          </w:p>
          <w:p w14:paraId="55308983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elektromagnetycznych,</w:t>
            </w:r>
          </w:p>
          <w:p w14:paraId="42184B72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przelicza jednostki, wykonuje obliczenia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ustala odpowiedzi, czytelnie przedstawia odpowiedzi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rozwiązania</w:t>
            </w:r>
          </w:p>
          <w:p w14:paraId="39131A9F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F4F8EC"/>
          </w:tcPr>
          <w:p w14:paraId="2CF1272C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3A787B8E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podaje i omawia prawo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>Hooke’a</w:t>
            </w:r>
            <w:proofErr w:type="spellEnd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>, wskazuje jego ograniczenia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; stosuje prawo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pacing w:val="-2"/>
                <w:sz w:val="15"/>
                <w:szCs w:val="15"/>
              </w:rPr>
              <w:t>Hooke’a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do obliczeń</w:t>
            </w:r>
          </w:p>
          <w:p w14:paraId="3B28D5BF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proporcjonalność siły sprężystości do wydłużenia sprężyny; </w:t>
            </w:r>
          </w:p>
          <w:p w14:paraId="289CCE1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analizuje ruch drgający pod wpływem siły sprężystości, posługując się pojęciami: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wychylenia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amplitudy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oraz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okresu drgań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; szkicuje wykres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  <w:p w14:paraId="229B09B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wyznacza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rysuje siłę wypadkową działającą na wahadło sprężynowe, które wykonuje ruch drgający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położeniach ciężarka</w:t>
            </w:r>
          </w:p>
          <w:p w14:paraId="30CFB420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wykorzystuje zasadę zachowania energii do opisu przemian energii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ruchu drgającym; </w:t>
            </w:r>
          </w:p>
          <w:p w14:paraId="2B3E0DE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opisuje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5"/>
                <w:sz w:val="15"/>
                <w:szCs w:val="15"/>
              </w:rPr>
              <w:t>zjawisko rezonansu mechanicznego na wybranych przykładach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; porównuje zależność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3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3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) w przypadku rezonansu;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3"/>
                <w:sz w:val="15"/>
                <w:szCs w:val="15"/>
                <w:lang w:eastAsia="en-US"/>
              </w:rPr>
              <w:t xml:space="preserve">wskazuje przykłady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3"/>
                <w:sz w:val="15"/>
                <w:szCs w:val="15"/>
              </w:rPr>
              <w:t xml:space="preserve">wykorzystania rezonansu oraz jego negatywnych skutków </w:t>
            </w:r>
          </w:p>
          <w:p w14:paraId="06A7844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opisuje rozchodzenie się fal na powierzchni wody na podstawie obrazu powierzchni falowych</w:t>
            </w:r>
          </w:p>
          <w:p w14:paraId="638A3DDB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do obliczeń związki między prędkością, długością, okresem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częstotliwością fali</w:t>
            </w:r>
          </w:p>
          <w:p w14:paraId="4973DEE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związki między wysokością dźwięku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częstotliwością fali oraz między głośnością dźwięku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a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amplitudą fali; omawia zależność prędkości dźwięku od rodzaju ośrodka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temperatury</w:t>
            </w:r>
          </w:p>
          <w:p w14:paraId="7D3A8C9E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światło jako falę elektromagnetyczną</w:t>
            </w:r>
          </w:p>
          <w:p w14:paraId="4A3187A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związek między elektrycznością i magnetyzmem; wyjaśnia, czym jest fala elektromagnetyczna</w:t>
            </w:r>
          </w:p>
          <w:p w14:paraId="692DEE0D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widmo fal elektromagnetycznych</w:t>
            </w:r>
          </w:p>
          <w:p w14:paraId="22126781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14:paraId="3719803A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 rozciąganie sprężyny, sporządza wykres zależności wydłużenia sprężyny od siły ciężkości</w:t>
            </w:r>
          </w:p>
          <w:p w14:paraId="68590C08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tworzy wykres zależności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) w ruchu drgającym ciężarka za pomocą programu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Tracker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wyznacza okres drgań</w:t>
            </w:r>
          </w:p>
          <w:p w14:paraId="3B2F7C61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bada</w:t>
            </w:r>
            <w:r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jakościową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zależność okresu drgań ciężarka na sprężynie od jego masy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14:paraId="27C3572D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demonstruje zjawisko rezonansu mechanicznego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; </w:t>
            </w:r>
          </w:p>
          <w:p w14:paraId="0BF42D32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fale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układzie ciężarków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sprężyn</w:t>
            </w:r>
          </w:p>
          <w:p w14:paraId="31769475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rozchodzenie się fali podłużnej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układzie ciężarków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sprężyn oraz oscylogramy dźwięków</w:t>
            </w:r>
          </w:p>
          <w:p w14:paraId="2D2A164F" w14:textId="77777777" w:rsidR="008F5416" w:rsidRPr="005C11E0" w:rsidRDefault="008F5416" w:rsidP="001B18CD">
            <w:pPr>
              <w:spacing w:line="264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przedstawia, analizuje i wyjaśnia wyniki obserwacji; opracowuje wyniki pomiarów, formułuje wnioski</w:t>
            </w:r>
          </w:p>
          <w:p w14:paraId="42A6AB51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14:paraId="0F071B5E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14:paraId="1EB1AFEE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ruchu drgającego oraz analizą przemian energii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ruchu drgającym</w:t>
            </w:r>
          </w:p>
          <w:p w14:paraId="21B6FB94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sprężynowego</w:t>
            </w:r>
          </w:p>
          <w:p w14:paraId="03DE2680" w14:textId="77777777" w:rsidR="008F5416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zjawiska rezonansu</w:t>
            </w:r>
          </w:p>
          <w:p w14:paraId="151FED15" w14:textId="60187CF5" w:rsidR="008F5416" w:rsidRPr="00256BB8" w:rsidRDefault="008F5416" w:rsidP="0031401C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-</w:t>
            </w:r>
            <w:r w:rsidRP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 xml:space="preserve"> </w:t>
            </w:r>
            <w:r w:rsidRP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14:paraId="04D70930" w14:textId="267EBA9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dotyczące dźwięków oraz </w:t>
            </w:r>
          </w:p>
          <w:p w14:paraId="48881FA6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elektromagnetycznych;</w:t>
            </w:r>
          </w:p>
          <w:p w14:paraId="2932F966" w14:textId="77777777" w:rsidR="008F5416" w:rsidRPr="005C11E0" w:rsidRDefault="008F5416" w:rsidP="001B18CD">
            <w:pPr>
              <w:spacing w:line="264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tablicami fizycznymi oraz kartą wybranych wzorów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stałych; wykonuje obliczenia, posługując się kalkulatorem; ustala i/lub uzasadnia odpowiedzi</w:t>
            </w:r>
          </w:p>
          <w:p w14:paraId="23968C95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 o drganiach i falach; przedstawia najważniejsze pojęcia, zasady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zależności</w:t>
            </w:r>
          </w:p>
          <w:p w14:paraId="619BF164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 z analizy przedstawionych materiałów źródłowych, które dotyczą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Drgania i fale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w szczególności: osiągnięć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 Roberta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 xml:space="preserve">,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zjawiska rezonansu, fal dźwiękowych</w:t>
            </w:r>
          </w:p>
        </w:tc>
        <w:tc>
          <w:tcPr>
            <w:tcW w:w="3280" w:type="dxa"/>
            <w:shd w:val="clear" w:color="auto" w:fill="F4F8EC"/>
          </w:tcPr>
          <w:p w14:paraId="36886B2F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2A84CC75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stosuje prawo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do wyjaśniania zjawisk</w:t>
            </w:r>
          </w:p>
          <w:p w14:paraId="43A46AF0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sporządza wykres zależności wydłużenia sprężyny od siły ciężkości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uwzględnieniem niepewności pomiaru; interpretuje nachylenie prostej; wyznacza współczynnik sprężystości</w:t>
            </w:r>
          </w:p>
          <w:p w14:paraId="15A74924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opisuje i analizuje ruch wahadła matematycznego; ilustruje graficznie siły działające na wahadło, wyznacza siłę wypadkową</w:t>
            </w:r>
          </w:p>
          <w:p w14:paraId="4DAD9649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opisuje, jak zmieniają się prędkość i przyspieszenie drgającego ciężarka w wahadle sprężynowym</w:t>
            </w:r>
          </w:p>
          <w:p w14:paraId="0ABAF7FA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szkicuje wykresy zależności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 w przypadku rezonansu</w:t>
            </w:r>
          </w:p>
          <w:p w14:paraId="41C7DBB5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wyniki obserwacji zjawiska rezonansu </w:t>
            </w:r>
          </w:p>
          <w:p w14:paraId="2B4476D6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wyjaśnia zależność prędkości dźwięku od rodzaju ośrodka i temperatury; uzasadnia, że podczas przejścia fali do innego ośrodka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lastRenderedPageBreak/>
              <w:t>nie zmienia się jej częstotliwość; analizuje wykres zależności gęstości powietrza od czasu dla tonu</w:t>
            </w:r>
          </w:p>
          <w:p w14:paraId="28C218E6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planuje i przeprowadza doświadczenie w celu zbadania, czy gumka recepturka spełnia prawo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14:paraId="3941FA7C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planuje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modyfikuje przebieg doświadczenia związanego z tworzeniem wykresu zależności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) w ruchu drgającym ciężarka za pomocą programu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Tracker</w:t>
            </w:r>
            <w:proofErr w:type="spellEnd"/>
          </w:p>
          <w:p w14:paraId="33334A1A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bada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zależność okresu drgań wahadła matematycznego od jego długości; planuje i modyfikuje przebieg badania, formułuje i weryfikuje hipotezy</w:t>
            </w:r>
          </w:p>
          <w:p w14:paraId="51AEA63B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(typowe) zadania lub problemy dotyczące treści tego rozdziału,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szczególności: </w:t>
            </w:r>
          </w:p>
          <w:p w14:paraId="342BF6A8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14:paraId="15A260FA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 z 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ruchu drgającego i analizą przemian energii w ruchu drgającym</w:t>
            </w:r>
          </w:p>
          <w:p w14:paraId="116F1769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(sprężynowego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matematycznego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  <w:p w14:paraId="6DE1E0A6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zjawiska rezonansu</w:t>
            </w:r>
          </w:p>
          <w:p w14:paraId="0D74216A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14:paraId="3B32A292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dotyczące dźwięków oraz </w:t>
            </w: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dźwięków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instrumentów muzycznych</w:t>
            </w:r>
          </w:p>
          <w:p w14:paraId="20938452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elektromagnetycznych;</w:t>
            </w:r>
          </w:p>
          <w:p w14:paraId="564809FD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14:paraId="24B424B3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 dotyczących treści tego rozdziału, w szczególności ruchu drgającego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wahadeł (np. wahadła Foucaulta)</w:t>
            </w:r>
          </w:p>
          <w:p w14:paraId="2DF0AF2F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opisany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podręczniku projekt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Ten zegar stary...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prezentuje wyniki doświadczeń domowych</w:t>
            </w:r>
          </w:p>
        </w:tc>
        <w:tc>
          <w:tcPr>
            <w:tcW w:w="3277" w:type="dxa"/>
            <w:shd w:val="clear" w:color="auto" w:fill="F4F8EC"/>
          </w:tcPr>
          <w:p w14:paraId="057D74D8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38F842FC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rozwiązuje złożone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Drgania</w:t>
            </w:r>
            <w:r w:rsidRPr="002F76C5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>fale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, w 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: </w:t>
            </w:r>
          </w:p>
          <w:p w14:paraId="272E8016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14:paraId="3DF48ADC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 z 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ruchu drgającego i analizą przemian energii w ruchu drgającym</w:t>
            </w:r>
          </w:p>
          <w:p w14:paraId="697FDC9B" w14:textId="077F72B5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(sprężynowego)</w:t>
            </w:r>
          </w:p>
          <w:p w14:paraId="693F1979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dotyczące zjawiska rezonansu</w:t>
            </w:r>
          </w:p>
          <w:p w14:paraId="34C117C4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14:paraId="6EB987C0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dźwięków</w:t>
            </w:r>
          </w:p>
          <w:p w14:paraId="5E99D0E0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proofErr w:type="spellStart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dźwięków instrumentów muzycznych</w:t>
            </w:r>
          </w:p>
          <w:p w14:paraId="4DEF1297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dotyczące fal elektromagnetycznych;</w:t>
            </w:r>
          </w:p>
          <w:p w14:paraId="67A9164D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14:paraId="5CC973F1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(inny niż opisany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podręczniku); planuje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doświadczeń domowych, formułuje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 </w:t>
            </w:r>
          </w:p>
        </w:tc>
        <w:tc>
          <w:tcPr>
            <w:tcW w:w="2758" w:type="dxa"/>
            <w:shd w:val="clear" w:color="auto" w:fill="F4F8EC"/>
          </w:tcPr>
          <w:p w14:paraId="3771DAF0" w14:textId="77777777" w:rsidR="008F5416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25E902BB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rozwiązuje nietypowe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Drgania</w:t>
            </w:r>
            <w:r w:rsidRPr="002F76C5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>fale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, w 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: </w:t>
            </w:r>
          </w:p>
          <w:p w14:paraId="771A75BB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proofErr w:type="spellStart"/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Hooke’a</w:t>
            </w:r>
            <w:proofErr w:type="spellEnd"/>
          </w:p>
          <w:p w14:paraId="4D2370CF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 z opisem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ruchu drgającego i analizą przemian energii w ruchu drgającym</w:t>
            </w:r>
          </w:p>
          <w:p w14:paraId="63AB8200" w14:textId="03D550FE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okresem drgań wahadła (sprężynowego)</w:t>
            </w:r>
          </w:p>
          <w:p w14:paraId="45A71ACF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dotyczące zjawiska rezonansu</w:t>
            </w:r>
          </w:p>
          <w:p w14:paraId="36BC44C0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14:paraId="6FA65383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dźwięków</w:t>
            </w:r>
          </w:p>
          <w:p w14:paraId="2D853F9E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dotyczące fal elektromagnetycznych</w:t>
            </w:r>
          </w:p>
          <w:p w14:paraId="6BE66537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  <w:tr w:rsidR="008F5416" w:rsidRPr="00795C5B" w14:paraId="03FDD915" w14:textId="77777777" w:rsidTr="002765BE">
        <w:trPr>
          <w:trHeight w:val="20"/>
        </w:trPr>
        <w:tc>
          <w:tcPr>
            <w:tcW w:w="15876" w:type="dxa"/>
            <w:gridSpan w:val="5"/>
            <w:shd w:val="clear" w:color="auto" w:fill="F4F8EC"/>
          </w:tcPr>
          <w:p w14:paraId="4242492B" w14:textId="77777777" w:rsidR="008F5416" w:rsidRPr="005C11E0" w:rsidRDefault="008F5416" w:rsidP="001B18CD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 xml:space="preserve">9.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Zjawiska falowe</w:t>
            </w:r>
          </w:p>
        </w:tc>
      </w:tr>
      <w:tr w:rsidR="008F5416" w:rsidRPr="00795C5B" w14:paraId="4E383816" w14:textId="77777777" w:rsidTr="002765BE">
        <w:trPr>
          <w:trHeight w:val="20"/>
        </w:trPr>
        <w:tc>
          <w:tcPr>
            <w:tcW w:w="3281" w:type="dxa"/>
            <w:shd w:val="clear" w:color="auto" w:fill="F4F8EC"/>
          </w:tcPr>
          <w:p w14:paraId="3C7DAD22" w14:textId="77777777" w:rsidR="008F5416" w:rsidRPr="005C11E0" w:rsidRDefault="008F5416" w:rsidP="001B18CD">
            <w:pPr>
              <w:spacing w:line="288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14:paraId="3C67B52A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rozróżnia fale płaskie, koliste i kuliste; wskazuje ich przykłady w otaczającej rzeczywistości</w:t>
            </w:r>
          </w:p>
          <w:p w14:paraId="719DCE7E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zjawisko odbicia od powierzchni płaskiej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 powierzchni sferycznej</w:t>
            </w:r>
          </w:p>
          <w:p w14:paraId="4E07A77E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zjawisko rozproszenia światła przy odbiciu od powierzchni chropowatej; wskazuje jego przykłady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14:paraId="16B16006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zjawisko załamania światła na granicy dwóch ośrodków różniących się prędkością rozchodzenia się światła; wskazuje kierunek załamania; podaje przykłady wykorzystania zjawiska załamania światła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praktyce</w:t>
            </w:r>
          </w:p>
          <w:p w14:paraId="2DBD7217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opisuje światło białe jako mieszaninę barw, ilustruje to rozszczepieniem światła w pryzmacie</w:t>
            </w:r>
          </w:p>
          <w:p w14:paraId="57CEA0C4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prostoliniowe rozchodzenie się światła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ośrodku jednorodnym</w:t>
            </w:r>
          </w:p>
          <w:p w14:paraId="2CFA52D3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zasadę superpozycji fal</w:t>
            </w:r>
          </w:p>
          <w:p w14:paraId="1A483768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rozróżnia światło spolaryzowane i niespolaryzowane</w:t>
            </w:r>
          </w:p>
          <w:p w14:paraId="5F824095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14:paraId="22F48FFD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demonstruje fale koliste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płaskie</w:t>
            </w:r>
          </w:p>
          <w:p w14:paraId="1B449A0E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demonstruje rozpraszanie się światła</w:t>
            </w:r>
            <w:r w:rsidRPr="00AC4BD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ośrodku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</w:t>
            </w:r>
          </w:p>
          <w:p w14:paraId="31D6C6F4" w14:textId="77777777" w:rsidR="008F5416" w:rsidRPr="005C11E0" w:rsidRDefault="008F5416" w:rsidP="001B18CD">
            <w:pPr>
              <w:spacing w:line="288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 (ilustruje na schematycznym rysunku) i opisuje obserwacje, formułuje wnioski</w:t>
            </w:r>
          </w:p>
          <w:p w14:paraId="179B5D81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14:paraId="3E5ECFB1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14:paraId="56528B1F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14:paraId="77B965D6" w14:textId="2EB02339" w:rsidR="008F5416" w:rsidRPr="00256BB8" w:rsidRDefault="008F5416" w:rsidP="00256BB8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14:paraId="1E84B59C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dyfrakcją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14:paraId="6437E6AE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14:paraId="4F998637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Dopplera,</w:t>
            </w:r>
          </w:p>
          <w:p w14:paraId="4FBEC020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przedstawia 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różnych postaciach, wykonuje obliczenia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ilustruje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ustala odpowiedzi, czytelnie przedstawia odpowiedzi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rozwiązania</w:t>
            </w:r>
          </w:p>
          <w:p w14:paraId="63DD64CA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F4F8EC"/>
          </w:tcPr>
          <w:p w14:paraId="3F707911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58E1594A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rozchodzenie się fal na powierzchni wody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dźwięku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powietrzu na podstawie obrazu powierzchni falowych</w:t>
            </w:r>
          </w:p>
          <w:p w14:paraId="582B5D19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prawo odbicia do wyjaśniania zjawisk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wykonywana obliczeń</w:t>
            </w:r>
          </w:p>
          <w:p w14:paraId="129F7388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opisuje zjawisko rozproszenia światła na niejednorodnościach ośrodka; wskazuje jego przykłady w otaczającej rzeczywistości</w:t>
            </w:r>
          </w:p>
          <w:p w14:paraId="045C24DD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zjawiska jednoczesnego odbicia i załamania światła na granicy dwóch ośrodków różniących się prędkością rozchodzenia się światła; opisuje zjawisko całkowitego wewnętrznego odbicia; 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kąta granicznego</w:t>
            </w:r>
          </w:p>
          <w:p w14:paraId="5DFEE815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 xml:space="preserve">opisuje działanie światłowodu jako przykład wykorzystania zjawiska całkowitego wewnętrznego odbicia,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wskazuje jego zastosowania</w:t>
            </w:r>
          </w:p>
          <w:p w14:paraId="171A5781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rozszczepienie światła przez kroplę wody; opisuje widmo światła białego jako mieszaninę fal o różnych częstotliwościach</w:t>
            </w:r>
          </w:p>
          <w:p w14:paraId="399EC6B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jakościowo dyfrakcję fali na szczelinie – związek pomiędzy dyfrakcją na szczelinie a szerokością szczeliny i długością fali</w:t>
            </w:r>
          </w:p>
          <w:p w14:paraId="1B396C5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warunki, w jakich może zachodzić dyfrakcja fal, wskazuje jej przykłady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14:paraId="04FDF8A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zjawisko interferencji fal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przestrzenny obraz interferencji; podaje warunki wzmocnienia oraz wygaszenia się fal</w:t>
            </w:r>
          </w:p>
          <w:p w14:paraId="1E382D14" w14:textId="6DCA9C90" w:rsidR="00256BB8" w:rsidRPr="005C11E0" w:rsidRDefault="00256BB8" w:rsidP="00256BB8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światło jako falę </w:t>
            </w:r>
          </w:p>
          <w:p w14:paraId="6C262404" w14:textId="2DE22A74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elektromagnetyczną poprzeczną oraz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polaryzację światła wynikającą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z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poprzecznego charakteru fali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działanie polaryzatora</w:t>
            </w:r>
          </w:p>
          <w:p w14:paraId="0E409FCC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wskazuje przykłady wykorzystania polaryzacji światła, np.: ekrany LCD, niektóre gatunki zwierząt, które widzą światło spolaryzowane, okulary polaryzacyjne</w:t>
            </w:r>
          </w:p>
          <w:p w14:paraId="603F0FC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analizuje </w:t>
            </w:r>
            <w:r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jakościowo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 Dopplera; podaje przykłady występowania zjawiska Dopplera</w:t>
            </w:r>
          </w:p>
          <w:p w14:paraId="6E4D27BF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efekt Dopplera dla fal elektromagnetycznych</w:t>
            </w:r>
          </w:p>
          <w:p w14:paraId="20FABE2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przykłady wykorzystania efektu Dopplera</w:t>
            </w:r>
          </w:p>
          <w:p w14:paraId="4E5DAA1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14:paraId="7A524E73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demonstruje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rozproszenie fal przy odbiciu od powierzchni nieregularnej</w:t>
            </w:r>
          </w:p>
          <w:p w14:paraId="429890C8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demonstruje zjawisko załamania światła na granicy ośrodków</w:t>
            </w:r>
          </w:p>
          <w:p w14:paraId="71F71DFF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demonstruje odbicie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załamanie światła</w:t>
            </w:r>
          </w:p>
          <w:p w14:paraId="3046BB92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zjawisko dyfrakcji fal na wodzie</w:t>
            </w:r>
          </w:p>
          <w:p w14:paraId="2496944D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interferencję fal dźwiękowych i interferencję światła</w:t>
            </w:r>
          </w:p>
          <w:p w14:paraId="3FC413A8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interferencję światła na siatce dyfrakcyjnej</w:t>
            </w:r>
          </w:p>
          <w:p w14:paraId="6032EB05" w14:textId="77777777" w:rsidR="008F5416" w:rsidRPr="00007E61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007E61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obserwuje wygaszanie światła po przejściu przez dwa polaryzatory ustawione prostopadle</w:t>
            </w:r>
            <w:r w:rsidRPr="00007E61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opisuje, ilustruje na schematycznym rysunku, analizuje i wyjaśnia obserwacje; formułuje wnioski</w:t>
            </w:r>
          </w:p>
          <w:p w14:paraId="1C6F1A9A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14:paraId="6D5C3C1E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14:paraId="067B3141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14:paraId="3F1D42E3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14:paraId="5264C0EF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dyfrakcją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14:paraId="7E4A7706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14:paraId="09C51818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14:paraId="693A0E62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tablicami fizycznymi oraz kartą wybranych wzorów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stałych; ilustruje, ustala i/lub uzasadnia odpowiedzi</w:t>
            </w:r>
          </w:p>
          <w:p w14:paraId="7346B23F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dokonuje syntezy wiedzy o zjawiskach falowych; przedstawia najważniejsze pojęcia, zasady i zależności; prezentuje efekty własnej pracy, np. wyniki doświadczeń domowych</w:t>
            </w:r>
          </w:p>
          <w:p w14:paraId="7A310342" w14:textId="5C8D7633" w:rsidR="008F5416" w:rsidRPr="005C11E0" w:rsidRDefault="008F5416" w:rsidP="00256BB8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informacjami pochodzącymi z analizy przedstawionych materiałów źródłowych dotyczących treści tego rozdziału, w szczególności: zjawiska załamania fal, </w:t>
            </w:r>
          </w:p>
        </w:tc>
        <w:tc>
          <w:tcPr>
            <w:tcW w:w="3280" w:type="dxa"/>
            <w:shd w:val="clear" w:color="auto" w:fill="F4F8EC"/>
          </w:tcPr>
          <w:p w14:paraId="4556FC3A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53BF6455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zależność między kątami podania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– prawo Snelliusa</w:t>
            </w:r>
          </w:p>
          <w:p w14:paraId="7078E03A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obserwacji zjawiska załamania światła na granicy ośrodków</w:t>
            </w:r>
          </w:p>
          <w:p w14:paraId="47DB748C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omawia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inne niż światłowód przykłady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wykorzystania zjawiska całkowitego wewnętrznego odbicia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(np. fal dźwiękowych)</w:t>
            </w:r>
          </w:p>
          <w:p w14:paraId="79686AD9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doświadczalnie obserwuje zjawisko dyfrakcji światła</w:t>
            </w:r>
          </w:p>
          <w:p w14:paraId="35D80D54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praktyczne znaczenie dyfrakcji światła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dyfrakcji dźwięku</w:t>
            </w:r>
          </w:p>
          <w:p w14:paraId="3C842B27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stosuje zasadę superpozycji fal do wyjaśniania zjawisk</w:t>
            </w:r>
          </w:p>
          <w:p w14:paraId="357856A1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wyjaśnia wyniki obserwacji interferencji fal dźwiękowych i interferencji światła</w:t>
            </w:r>
          </w:p>
          <w:p w14:paraId="64A021B2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wyjaśnia) zjawisko interferencji fal i przestrzenny obraz interferencji; opisuje zależność przestrzennego obrazu interferencji od długości fali i odległości między źródłami fal</w:t>
            </w:r>
          </w:p>
          <w:p w14:paraId="34D1DFD9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wyniki obserwacji interferencji światła na siatce dyfrakcyjnej</w:t>
            </w:r>
          </w:p>
          <w:p w14:paraId="0090E5B7" w14:textId="4C320944" w:rsidR="008F5416" w:rsidRPr="002A2900" w:rsidRDefault="008F5416" w:rsidP="00256BB8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obraz powstający po przejściu światła przez siatkę dyfrakcyjną; </w:t>
            </w:r>
          </w:p>
          <w:p w14:paraId="51C94711" w14:textId="32C9F6C6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 obserwację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wygaszania światła po przejściu przez dwa polaryzatory ustawione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prostopadle </w:t>
            </w:r>
          </w:p>
          <w:p w14:paraId="31B829C0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przykłady występowania polaryzacji światła, np.: ekrany LCD, niektóre gatunki zwierząt, które widzą światło spolaryzowane,  okulary polaryzacyjne</w:t>
            </w:r>
          </w:p>
          <w:p w14:paraId="01267023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interpretuje wzór opisujący efekt Dopplera; stosuje go do wyjaśniania zjawisk</w:t>
            </w:r>
          </w:p>
          <w:p w14:paraId="3AA8A9D5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omawia na wybranych przykładach powstawanie fali uderzeniowej</w:t>
            </w:r>
          </w:p>
          <w:p w14:paraId="73883648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(typowe) zadania lub problemy dotyczące treści tego rozdziału,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szczególności: </w:t>
            </w:r>
          </w:p>
          <w:p w14:paraId="4B974EA8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14:paraId="06B16F75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14:paraId="600D889C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14:paraId="023EAFDA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dyfrakcją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14:paraId="39ECF63E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14:paraId="52AF7D45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14:paraId="31659B41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14:paraId="2201E8A1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analizy materiałów źródłowych dotyczących treści tego rozdziału, w szczególności zjawiska odbicia fal (np. lustra weneckie, barwy ciał), </w:t>
            </w:r>
          </w:p>
          <w:p w14:paraId="3E461E10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prezentuje efekty własnej pracy, np. projekty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planuje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wybranych doświadczeń domowych, formułuje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</w:t>
            </w:r>
          </w:p>
        </w:tc>
        <w:tc>
          <w:tcPr>
            <w:tcW w:w="3277" w:type="dxa"/>
            <w:shd w:val="clear" w:color="auto" w:fill="F4F8EC"/>
          </w:tcPr>
          <w:p w14:paraId="22FC20C9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3D8271BF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5052851A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14:paraId="08C912B0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14:paraId="24DE8E0E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14:paraId="58889B83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dyfrakcją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14:paraId="0BC2E51B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14:paraId="4EDC0198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14:paraId="6935F451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14:paraId="55EAA7EF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rozdziału; planuje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modyfikuje przebieg doświadczeń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domowych, formułuje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hipotezy; projektuje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okulary polaryzacyjne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14:paraId="263953DE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758" w:type="dxa"/>
            <w:shd w:val="clear" w:color="auto" w:fill="F4F8EC"/>
          </w:tcPr>
          <w:p w14:paraId="00532F8A" w14:textId="77777777" w:rsidR="008F5416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125363FA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nietypowe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242F330F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14:paraId="41C68200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fal</w:t>
            </w:r>
          </w:p>
          <w:p w14:paraId="0008DD9A" w14:textId="77777777" w:rsidR="00256BB8" w:rsidRDefault="008F5416" w:rsidP="00256BB8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dotyczące odbicia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załamania światła</w:t>
            </w:r>
          </w:p>
          <w:p w14:paraId="279621B4" w14:textId="6F2A0601" w:rsidR="008F5416" w:rsidRPr="00256BB8" w:rsidRDefault="008F5416" w:rsidP="00256BB8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256BB8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dyfrakcją i </w:t>
            </w:r>
            <w:r w:rsidRP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256BB8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14:paraId="4597ADFD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polaryzacji światła</w:t>
            </w:r>
          </w:p>
          <w:p w14:paraId="66FA9435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efektem Dopplera</w:t>
            </w:r>
          </w:p>
          <w:p w14:paraId="3614922A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  <w:tr w:rsidR="008F5416" w:rsidRPr="00795C5B" w14:paraId="0C5F9F63" w14:textId="77777777" w:rsidTr="002765BE">
        <w:trPr>
          <w:trHeight w:val="20"/>
        </w:trPr>
        <w:tc>
          <w:tcPr>
            <w:tcW w:w="15876" w:type="dxa"/>
            <w:gridSpan w:val="5"/>
            <w:shd w:val="clear" w:color="auto" w:fill="F4F8EC"/>
          </w:tcPr>
          <w:p w14:paraId="5DCC943C" w14:textId="77777777" w:rsidR="008F5416" w:rsidRPr="005C11E0" w:rsidRDefault="008F5416" w:rsidP="001B18CD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10. Fizyka atomowa</w:t>
            </w:r>
          </w:p>
        </w:tc>
      </w:tr>
      <w:tr w:rsidR="008F5416" w:rsidRPr="00795C5B" w14:paraId="191A1C72" w14:textId="77777777" w:rsidTr="002765BE">
        <w:trPr>
          <w:trHeight w:val="20"/>
        </w:trPr>
        <w:tc>
          <w:tcPr>
            <w:tcW w:w="3281" w:type="dxa"/>
            <w:shd w:val="clear" w:color="auto" w:fill="F4F8EC"/>
          </w:tcPr>
          <w:p w14:paraId="4B72476C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14:paraId="7A2AC562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informuje, na czym polega zjawisko fotoelektryczne; posługuje 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fotonu</w:t>
            </w:r>
          </w:p>
          <w:p w14:paraId="57F38FF8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jakościowo uproszczony model budowy atomu</w:t>
            </w:r>
          </w:p>
          <w:p w14:paraId="35E706AB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AC4BD9">
              <w:rPr>
                <w:rFonts w:ascii="HelveticaNeueLT Pro 55 Roman" w:hAnsi="HelveticaNeueLT Pro 55 Roman"/>
                <w:color w:val="0D0D0D" w:themeColor="text1" w:themeTint="F2"/>
                <w:spacing w:val="-4"/>
                <w:w w:val="98"/>
                <w:sz w:val="15"/>
                <w:szCs w:val="15"/>
              </w:rPr>
              <w:lastRenderedPageBreak/>
              <w:t>przeprowadza doświadczenia, korzystając z ich opisu:</w:t>
            </w:r>
          </w:p>
          <w:p w14:paraId="7AF7A556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promieniowanie termiczne</w:t>
            </w:r>
          </w:p>
          <w:p w14:paraId="098EBE92" w14:textId="77777777" w:rsidR="008F5416" w:rsidRPr="005C11E0" w:rsidRDefault="008F5416" w:rsidP="001B18CD">
            <w:pPr>
              <w:numPr>
                <w:ilvl w:val="0"/>
                <w:numId w:val="17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widma żarówki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świetlówki;</w:t>
            </w:r>
          </w:p>
          <w:p w14:paraId="443190ED" w14:textId="77777777" w:rsidR="008F5416" w:rsidRPr="005C11E0" w:rsidRDefault="008F5416" w:rsidP="001B18CD">
            <w:pPr>
              <w:spacing w:line="276" w:lineRule="auto"/>
              <w:ind w:left="164"/>
              <w:jc w:val="both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przedstawia wyniki obserwacji, formułuje wnioski</w:t>
            </w:r>
          </w:p>
          <w:p w14:paraId="3C919C2E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zadania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lub problemy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39216083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 fotoelektrycznego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</w:t>
            </w:r>
          </w:p>
          <w:p w14:paraId="6412E13B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powstawania widm liniowych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zjawiska jonizacji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</w:t>
            </w:r>
          </w:p>
          <w:p w14:paraId="43577D2F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wykonuje obliczenia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zasadami zaokrąglania,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zachowaniem liczby cyfr znaczących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ustala odpowiedzi, czytelnie przedstawia odpowiedzi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rozwiązania</w:t>
            </w:r>
          </w:p>
          <w:p w14:paraId="0E6A4B5E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F4F8EC"/>
          </w:tcPr>
          <w:p w14:paraId="1EDA2014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310D6B5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zjawisko fotoelektryczne jako wywołane tylko przez promieniowanie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częstotliwości większej od granicznej; wskazuje i opisuje przykłady tego zjawiska</w:t>
            </w:r>
          </w:p>
          <w:p w14:paraId="6ADAEA46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lastRenderedPageBreak/>
              <w:t xml:space="preserve">opisuje dualizm korpuskularno-falowy światła; wyjaśnia pojęcie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fotonu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oraz jego energii;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interpretuje wzór na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energię fotonu,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stosuje go do obliczeń </w:t>
            </w:r>
          </w:p>
          <w:p w14:paraId="6B5A7630" w14:textId="77777777" w:rsidR="008F5416" w:rsidRPr="002A290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proofErr w:type="spellStart"/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elektronowoltu</w:t>
            </w:r>
            <w:proofErr w:type="spellEnd"/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pracy wyjścia</w:t>
            </w:r>
          </w:p>
          <w:p w14:paraId="0D561ECB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wynik obserwacji promieniowania termicznego, formułuje wniosek</w:t>
            </w:r>
          </w:p>
          <w:p w14:paraId="1365EBBB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porównuje widma żarówki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świetlówki</w:t>
            </w:r>
          </w:p>
          <w:p w14:paraId="48112F7D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rozróżnia widma ciągłe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liniowe oraz widma emisyjne i absorpcyjne; opisuje jakościowo pochodzenie widm emisyjnych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absorpcyjnych gazów</w:t>
            </w:r>
          </w:p>
          <w:p w14:paraId="56579DFC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porównuje widma emisyjne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absorpcyjne tej samej substancji, opisuje je jakościowo</w:t>
            </w:r>
          </w:p>
          <w:p w14:paraId="7A54A2A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posługuje 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orbit dozwolonych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; informuje, że energia elektronu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atomie nie może być dowolna, opisuje jakościowo jej zależność od odległości elektronu od jądra</w:t>
            </w:r>
          </w:p>
          <w:p w14:paraId="1BF03C1B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rozróżnia stan podstawowy atomu i jego stany wzbudzone; interpretuje linie widmowe jako skutek przejść między poziomami energetycznymi w atomach w związku z emisją lub absorpcją kwantu światła</w:t>
            </w:r>
          </w:p>
          <w:p w14:paraId="6A3E991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zjawisko jonizacji jako wywoływane tylko przez promieniowanie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częstotliwości większej od granicznej; posługuje 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energii jonizacji</w:t>
            </w:r>
          </w:p>
          <w:p w14:paraId="08D7EA1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widmo wodoru na podstawie zdjęcia</w:t>
            </w:r>
          </w:p>
          <w:p w14:paraId="5E3BA169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14:paraId="2D72429E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analizą oraz opisem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widm emisyjnych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absorpcyjnych</w:t>
            </w:r>
          </w:p>
          <w:p w14:paraId="1372630B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 powstawania widm liniowych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zjawiska jonizacji</w:t>
            </w:r>
          </w:p>
          <w:p w14:paraId="28D05CD5" w14:textId="77777777" w:rsidR="008F5416" w:rsidRPr="00256BB8" w:rsidRDefault="008F5416" w:rsidP="00256BB8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wyodrębnia z tekstów i ilustracji informacje kluczowe; posługuje się </w:t>
            </w:r>
            <w:r w:rsidRP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tablicami fizycznymi oraz kartą wybranych wzorów i stałych; stosuje do obliczeń związek gęstości z masą i objętością</w:t>
            </w:r>
            <w:r w:rsidRPr="00256BB8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; </w:t>
            </w:r>
            <w:r w:rsidRP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wykonuje obliczenia, posługując się kalkulatorem; ustala i/lub uzasadnia odpowiedzi</w:t>
            </w:r>
          </w:p>
          <w:p w14:paraId="5C86281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rozdziału 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Fizyka atomowa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przedstawia najważniejsze pojęcia, zasady i zależności</w:t>
            </w:r>
          </w:p>
          <w:p w14:paraId="21BC52CC" w14:textId="22E85A32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informacjami pochodzącymi z analizy przedstawionych materiałów źródłowych dotyczących treści tego rozdziału, w szczególności: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efektu  cieplarnianego, </w:t>
            </w:r>
          </w:p>
          <w:p w14:paraId="50C1132E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efekty własnej pracy, np.: doświadczeń domowych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obserwacji </w:t>
            </w:r>
          </w:p>
        </w:tc>
        <w:tc>
          <w:tcPr>
            <w:tcW w:w="3280" w:type="dxa"/>
            <w:shd w:val="clear" w:color="auto" w:fill="F4F8EC"/>
          </w:tcPr>
          <w:p w14:paraId="1A09B8F6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02096267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wyjaśnia na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przykładach mechanizm zjawiska fotoelektrycznego</w:t>
            </w:r>
          </w:p>
          <w:p w14:paraId="3D10C34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stosuje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do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wyjaśniania zjawisk wzór na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energię fotonu </w:t>
            </w:r>
          </w:p>
          <w:p w14:paraId="471FC3DF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 xml:space="preserve">wykorzystuje pojęcia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energii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fotonu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oraz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pracy wyjścia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analizie bilansu energetycznego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zjawiska fotoelektrycznego, wyznacza energię kinetyczną wybitego elektronu</w:t>
            </w:r>
          </w:p>
          <w:p w14:paraId="64F0FDEE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wyjaśnia, dlaczego prążki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widmach emisyjnych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absorpcyjnych dla danego gazu przy tych samych częstotliwościach znajdują się 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w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tych samych miejscach </w:t>
            </w:r>
          </w:p>
          <w:p w14:paraId="707E455D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złożone (typowe) zadania lub problemy: </w:t>
            </w:r>
          </w:p>
          <w:p w14:paraId="373800B0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 fotoelektrycznego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promieniowania termicznego ciał</w:t>
            </w:r>
          </w:p>
          <w:p w14:paraId="38A711C6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analizą oraz opisem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widm emisyjnych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absorpcyjnych</w:t>
            </w:r>
          </w:p>
          <w:p w14:paraId="7C619ACA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 powstawania widm liniowych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zjawiska jonizacji</w:t>
            </w:r>
          </w:p>
          <w:p w14:paraId="017BFDB1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14:paraId="0CC0204F" w14:textId="1962F435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analizy materiałów źródłowych, które dotyczą treści tego rozdziału, w szczególności: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zjawisk fotoelektrycznego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natury światła, wykorzystania analizy promieniowania (widm) podczas poznawania budowy gwiazd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jako metody współczesnej kryminalistyki</w:t>
            </w:r>
          </w:p>
          <w:p w14:paraId="41A4223C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planuje przebieg wybranych doświadczeń domowych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obserwacji, formułuje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weryfikuje hipotezy; prezentuje przedstawiony projekt związany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</w:t>
            </w:r>
          </w:p>
        </w:tc>
        <w:tc>
          <w:tcPr>
            <w:tcW w:w="3277" w:type="dxa"/>
            <w:shd w:val="clear" w:color="auto" w:fill="F4F8EC"/>
          </w:tcPr>
          <w:p w14:paraId="50C22B3B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440146E8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atomowa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000A0F46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 fotoelektrycznego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</w:t>
            </w:r>
          </w:p>
          <w:p w14:paraId="47372AF8" w14:textId="46B09E14" w:rsidR="008F5416" w:rsidRPr="00256BB8" w:rsidRDefault="008F5416" w:rsidP="002C0119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bookmarkStart w:id="0" w:name="_GoBack"/>
            <w:bookmarkEnd w:id="0"/>
            <w:r w:rsidRPr="00256BB8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 xml:space="preserve">dotyczące powstawania widm liniowych i zjawiska jonizacji </w:t>
            </w:r>
            <w:r w:rsidRPr="00256BB8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14:paraId="2A7833E0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rozdziału; planuje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doświadczeń domowych oraz obserwacji, formułuje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 </w:t>
            </w:r>
          </w:p>
          <w:p w14:paraId="606AF2A9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758" w:type="dxa"/>
            <w:shd w:val="clear" w:color="auto" w:fill="F4F8EC"/>
          </w:tcPr>
          <w:p w14:paraId="01EC38E1" w14:textId="77777777" w:rsidR="008F5416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109DCFE6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nietypowe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atomowa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78789FA8" w14:textId="6B4A3869" w:rsidR="008F5416" w:rsidRPr="00256BB8" w:rsidRDefault="008F5416" w:rsidP="00256BB8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zjawisk fotoelektrycznego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</w:t>
            </w:r>
          </w:p>
          <w:p w14:paraId="30DFE9D3" w14:textId="00662ADA" w:rsidR="008F5416" w:rsidRPr="005C11E0" w:rsidRDefault="008F5416" w:rsidP="00256BB8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>dotyczące powstawania widm liniowych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zjawiska jonizacji </w:t>
            </w:r>
          </w:p>
        </w:tc>
      </w:tr>
      <w:tr w:rsidR="008F5416" w:rsidRPr="00795C5B" w14:paraId="4243F056" w14:textId="77777777" w:rsidTr="002765BE">
        <w:trPr>
          <w:trHeight w:val="20"/>
        </w:trPr>
        <w:tc>
          <w:tcPr>
            <w:tcW w:w="15876" w:type="dxa"/>
            <w:gridSpan w:val="5"/>
            <w:shd w:val="clear" w:color="auto" w:fill="F4F8EC"/>
          </w:tcPr>
          <w:p w14:paraId="19C1FE42" w14:textId="77777777" w:rsidR="008F5416" w:rsidRPr="005C11E0" w:rsidRDefault="008F5416" w:rsidP="001B18CD">
            <w:pPr>
              <w:spacing w:line="276" w:lineRule="auto"/>
              <w:ind w:left="164" w:hanging="164"/>
              <w:jc w:val="center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 xml:space="preserve">11. Fizyka jądrowa. 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Gwiazdy</w:t>
            </w:r>
            <w:r w:rsidRPr="00AC4BD9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>Wszechświat</w:t>
            </w:r>
          </w:p>
        </w:tc>
      </w:tr>
      <w:tr w:rsidR="008F5416" w:rsidRPr="00795C5B" w14:paraId="2492BE90" w14:textId="77777777" w:rsidTr="002765BE">
        <w:trPr>
          <w:trHeight w:val="20"/>
        </w:trPr>
        <w:tc>
          <w:tcPr>
            <w:tcW w:w="3281" w:type="dxa"/>
            <w:shd w:val="clear" w:color="auto" w:fill="F4F8EC"/>
          </w:tcPr>
          <w:p w14:paraId="4367DC39" w14:textId="77777777" w:rsidR="008F5416" w:rsidRPr="005C11E0" w:rsidRDefault="008F5416" w:rsidP="001B18CD">
            <w:pPr>
              <w:spacing w:line="264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14:paraId="02784D67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 xml:space="preserve">posługuje się pojęciami: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>pierwiastek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 xml:space="preserve">,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>jądro atomowe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5"/>
                <w:szCs w:val="15"/>
                <w:lang w:eastAsia="en-US"/>
              </w:rPr>
              <w:t xml:space="preserve">,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>izotop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 xml:space="preserve">,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>proton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 xml:space="preserve">,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>neutron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>elektron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4"/>
                <w:w w:val="99"/>
                <w:sz w:val="14"/>
                <w:szCs w:val="14"/>
                <w:lang w:eastAsia="en-US"/>
              </w:rPr>
              <w:t xml:space="preserve"> do opisu składu materii</w:t>
            </w:r>
          </w:p>
          <w:p w14:paraId="5C3E21F6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informuje, że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niezjonizowanym atomie liczba elektronów poruszających się wokół jądra jest równa liczbie protonów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jądrze</w:t>
            </w:r>
          </w:p>
          <w:p w14:paraId="56A9C764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obserwuje wykrywanie promieniotwórczości różnych substancji; przedstawia wyniki obserwacji</w:t>
            </w:r>
          </w:p>
          <w:p w14:paraId="4A531CD2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odróżnia reakcje chemiczne od reakcji jądrowych</w:t>
            </w:r>
          </w:p>
          <w:p w14:paraId="718587CB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podaje przykłady wykorzystania reakcji rozszczepienia</w:t>
            </w:r>
          </w:p>
          <w:p w14:paraId="2AB758FB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warunki, w jakich może zachodzić reakcja termojądrowa przemiany wodoru w hel</w:t>
            </w:r>
          </w:p>
          <w:p w14:paraId="56DD4DC1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podaje reakcje termojądrowe przemiany wodoru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hel jako źródło energii Słońca oraz podaje warunki ich zachodzenia</w:t>
            </w:r>
          </w:p>
          <w:p w14:paraId="02FCC447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podaje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przybliżony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wiek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Słońca</w:t>
            </w:r>
          </w:p>
          <w:p w14:paraId="36027F22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wskazuje początkową masę gwiazdy jako czynnik warunkujący jej ewolucję</w:t>
            </w:r>
          </w:p>
          <w:p w14:paraId="1791EBC5" w14:textId="77777777" w:rsidR="008F5416" w:rsidRPr="005C11E0" w:rsidRDefault="008F5416" w:rsidP="001B18CD">
            <w:pPr>
              <w:numPr>
                <w:ilvl w:val="0"/>
                <w:numId w:val="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zadania</w:t>
            </w:r>
            <w:r w:rsidRPr="005C11E0">
              <w:rPr>
                <w:rFonts w:ascii="HelveticaNeueLT Pro 55 Roman" w:hAnsi="HelveticaNeueLT Pro 55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lub problemy: </w:t>
            </w:r>
          </w:p>
          <w:p w14:paraId="540E9365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 xml:space="preserve">związane z opisem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składu jądra atomowego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ilustruje na schematycznych rysunkach jądra wybranych izotopów</w:t>
            </w:r>
          </w:p>
          <w:p w14:paraId="4E3977B0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właściwościami promieniowania jądrowego</w:t>
            </w:r>
          </w:p>
          <w:p w14:paraId="0DB1674B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organizmy żywe</w:t>
            </w:r>
          </w:p>
          <w:p w14:paraId="69D45F3E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14:paraId="1356B3CE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14:paraId="003C96FE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</w:p>
          <w:p w14:paraId="2F7947BF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14:paraId="5AC22A13" w14:textId="77777777" w:rsidR="008F5416" w:rsidRPr="005C11E0" w:rsidRDefault="008F5416" w:rsidP="001B18CD">
            <w:pPr>
              <w:numPr>
                <w:ilvl w:val="1"/>
                <w:numId w:val="7"/>
              </w:numPr>
              <w:tabs>
                <w:tab w:val="clear" w:pos="144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masy,</w:t>
            </w:r>
          </w:p>
          <w:p w14:paraId="65D51243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 szczególności: wyodrębnia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kluczowe, przelicza jednostki, wykonuje obliczenia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zapisuje wynik zgodnie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zasadami 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>zaokrąglania, z zachowaniem liczby cyfr znaczących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>, ustala odpowiedzi, czytelnie przedstawia odpowiedzi i rozwiązania</w:t>
            </w:r>
          </w:p>
          <w:p w14:paraId="3A2A7BBE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F4F8EC"/>
          </w:tcPr>
          <w:p w14:paraId="0AD9F4FA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6697E33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opisuje skład jądra atomowego na podstawie liczb masowej</w:t>
            </w:r>
            <w:r w:rsidRPr="00AC4BD9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 i 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atomowej</w:t>
            </w:r>
          </w:p>
          <w:p w14:paraId="6BF4073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 xml:space="preserve">się pojęciem </w:t>
            </w:r>
            <w:r w:rsidRPr="005C11E0">
              <w:rPr>
                <w:rFonts w:ascii="HelveticaNeueLT Pro 55 Roman" w:eastAsia="Calibri" w:hAnsi="HelveticaNeueLT Pro 55 Roman"/>
                <w:i/>
                <w:color w:val="0D0D0D" w:themeColor="text1" w:themeTint="F2"/>
                <w:sz w:val="15"/>
                <w:szCs w:val="15"/>
                <w:lang w:eastAsia="en-US"/>
              </w:rPr>
              <w:t>sił przyciągania jądrowego</w:t>
            </w:r>
          </w:p>
          <w:p w14:paraId="0BC50A0B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na czym polega promieniotwórczość naturalna; wymienia wybrane metody wykrywania promieniowania jądrowego</w:t>
            </w:r>
          </w:p>
          <w:p w14:paraId="211F0BA9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4"/>
                <w:szCs w:val="14"/>
              </w:rPr>
              <w:t>opisuje obserwacje związane z wykrywaniem promieniotwórczości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5"/>
                <w:szCs w:val="15"/>
              </w:rPr>
              <w:t xml:space="preserve"> różnych substancji; podaje przykłady substancji emitujących promieniowanie jądrowe w otaczającej rzeczywistości</w:t>
            </w:r>
          </w:p>
          <w:p w14:paraId="3F0F06B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właściwości promieniowania jądrowego; rozróżnia promieniowanie: alfa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1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), beta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2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gamma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7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</w:p>
          <w:p w14:paraId="695D58C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odróżnia promieniowanie jonizujące od promieniowania niejonizującego; informuje, że promieniowanie jonizujące wpływa na materię oraz na organizmy żywe</w:t>
            </w:r>
          </w:p>
          <w:p w14:paraId="033E13D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opisuje powstawanie promieniowania gamma</w:t>
            </w:r>
          </w:p>
          <w:p w14:paraId="7F8B086C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lastRenderedPageBreak/>
              <w:t>opisuje rozpady alfa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1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beta (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sym w:font="Symbol" w:char="F062"/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); zapisuje reakcje jądrowe, stosując zasadę zachowania liczby nukleonów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zasadę zachowania ładunku</w:t>
            </w:r>
          </w:p>
          <w:p w14:paraId="13CF0CBA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rozpad izotopu promieniotwórczego; posługuje się pojęciem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czasu połowicznego rozpadu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, podaje przykłady zastosowania prawa połowicznego rozpadu</w:t>
            </w:r>
          </w:p>
          <w:p w14:paraId="0927FEEF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opisuje zależność liczby jąder lub masy izotopu promieniotwórczego od czasu, szkicuje wykres tej zależności</w:t>
            </w:r>
          </w:p>
          <w:p w14:paraId="5E6BD59D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reakcję rozszczepienia jądra uranu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235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U zachodzącą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wyniku pochłonięcia neutronu, uzupełnia zapis takiej reakcji; podaje warunki zajścia reakcji łańcuchowej; informuje, co to jest masa krytyczna</w:t>
            </w:r>
          </w:p>
          <w:p w14:paraId="08CCB1D3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reakcję termojądrową przemiany wodoru w hel – reakcję syntezy termojądrowej – zachodzącą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gwiazdach; zapisuje i omawia reakcję termojądrową na przykładzie syntezy jąder trytu i deuteru</w:t>
            </w:r>
          </w:p>
          <w:p w14:paraId="2FCEA5B9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ograniczenia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perspektywy wykorzystania energii termojądrowej</w:t>
            </w:r>
          </w:p>
          <w:p w14:paraId="25B87B48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stwierdza, że ciało emitujące energię traci masę; interpretuje i stosuje do obliczeń wzór wyrażający równoważność energii i masy </w:t>
            </w:r>
            <m:oMath>
              <m:r>
                <w:rPr>
                  <w:rFonts w:ascii="Cambria Math" w:hAnsi="Cambria Math"/>
                  <w:color w:val="0D0D0D" w:themeColor="text1" w:themeTint="F2"/>
                  <w:sz w:val="15"/>
                  <w:szCs w:val="15"/>
                </w:rPr>
                <m:t>E=m∙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15"/>
                      <w:szCs w:val="1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D0D0D" w:themeColor="text1" w:themeTint="F2"/>
                      <w:sz w:val="15"/>
                      <w:szCs w:val="15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0D0D0D" w:themeColor="text1" w:themeTint="F2"/>
                      <w:sz w:val="15"/>
                      <w:szCs w:val="15"/>
                    </w:rPr>
                    <m:t>2</m:t>
                  </m:r>
                </m:sup>
              </m:sSup>
            </m:oMath>
          </w:p>
          <w:p w14:paraId="315E412A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energii wiązania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color w:val="0D0D0D" w:themeColor="text1" w:themeTint="F2"/>
                <w:sz w:val="15"/>
                <w:szCs w:val="15"/>
              </w:rPr>
              <w:t>deficytu masy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oblicza te wielkości dla dowolnego izotopu</w:t>
            </w:r>
          </w:p>
          <w:p w14:paraId="49168252" w14:textId="1BCE853B" w:rsidR="008F5416" w:rsidRPr="00C306EB" w:rsidRDefault="008F5416" w:rsidP="00334A85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stosuje zasadę zachowania energii do opisu </w:t>
            </w:r>
          </w:p>
          <w:p w14:paraId="06A8AE64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wymienia najważniejsze metody badania kosmosu</w:t>
            </w:r>
          </w:p>
          <w:p w14:paraId="1036E9A1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14:paraId="25AD7AEA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związane z opisem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z w:val="15"/>
                <w:szCs w:val="15"/>
                <w:lang w:eastAsia="en-US"/>
              </w:rPr>
              <w:t>składu jądra atomowego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właściwościami promieniowania jądrowego</w:t>
            </w:r>
          </w:p>
          <w:p w14:paraId="0B512A0B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organizmy żywe</w:t>
            </w:r>
          </w:p>
          <w:p w14:paraId="43C6A2F7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14:paraId="3666B5B2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14:paraId="1D5550F2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reakcją oraz 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14:paraId="6D0F213D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masy</w:t>
            </w:r>
          </w:p>
          <w:p w14:paraId="787B0C61" w14:textId="77777777" w:rsidR="008F5416" w:rsidRPr="005C11E0" w:rsidRDefault="008F5416" w:rsidP="001B18CD">
            <w:pPr>
              <w:numPr>
                <w:ilvl w:val="0"/>
                <w:numId w:val="11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</w:t>
            </w:r>
          </w:p>
          <w:p w14:paraId="111E1B68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wyodrębnia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tekstów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ilustracji informacje kluczowe; posługuje się tablicami fizycznymi oraz kartą wybranych wzorów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stałych; uzupełnia zapisy reakcji jądrowych; wykonuje obliczenia szacunkowe, posługuje się kalkulatorem, analizuje otrzymany wynik; ustala i/lub uzasadnia odpowiedzi</w:t>
            </w:r>
          </w:p>
          <w:p w14:paraId="4B0E218C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dokonuje syntezy wiedzy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jądrowa. Gwiazdy</w:t>
            </w:r>
            <w:r w:rsidRPr="00AC4BD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Wszechświat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przedstawia najważniejsze pojęcia, zasady i zależności</w:t>
            </w:r>
          </w:p>
          <w:p w14:paraId="7829DD9C" w14:textId="5CD9D9CF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>posługuje się informacjami pochodzącymi z analizy przedstawionych materiałów źródłowych dotyczących treści tego rozdziału,</w:t>
            </w:r>
            <w:r w:rsidRPr="00D561CD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2"/>
                <w:sz w:val="15"/>
                <w:szCs w:val="15"/>
              </w:rPr>
              <w:t xml:space="preserve">szczególności: energii jądrowej, reakcji jądrowych, równoważności masy-energii, </w:t>
            </w:r>
            <w:r w:rsidRPr="005C11E0">
              <w:rPr>
                <w:rFonts w:ascii="HelveticaNeueLT Pro 55 Roman" w:eastAsia="Calibri" w:hAnsi="HelveticaNeueLT Pro 55 Roman"/>
                <w:color w:val="0D0D0D" w:themeColor="text1" w:themeTint="F2"/>
                <w:spacing w:val="-2"/>
                <w:sz w:val="15"/>
                <w:szCs w:val="15"/>
                <w:lang w:eastAsia="en-US"/>
              </w:rPr>
              <w:t>ewolucji gwiazd</w:t>
            </w:r>
          </w:p>
          <w:p w14:paraId="79279D22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efekty własnej pracy, np.: analizy wskazanego tekstu, wybranych obserwacji</w:t>
            </w:r>
          </w:p>
        </w:tc>
        <w:tc>
          <w:tcPr>
            <w:tcW w:w="3280" w:type="dxa"/>
            <w:shd w:val="clear" w:color="auto" w:fill="F4F8EC"/>
          </w:tcPr>
          <w:p w14:paraId="7FC41E1B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21C3DC49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omawia doświadczenie Rutherforda</w:t>
            </w:r>
          </w:p>
          <w:p w14:paraId="71E69457" w14:textId="77777777" w:rsidR="008F5416" w:rsidRPr="005C11E0" w:rsidRDefault="008F5416" w:rsidP="001B18CD">
            <w:pPr>
              <w:numPr>
                <w:ilvl w:val="0"/>
                <w:numId w:val="8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wybrane metody wykrywania promieniowania jądrowego</w:t>
            </w:r>
          </w:p>
          <w:p w14:paraId="625FDCBF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opisuje wpływ promieniowania jonizującego na organizmy żywe</w:t>
            </w:r>
          </w:p>
          <w:p w14:paraId="49504248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wykorzystuje do obliczeń wykres zależności liczby jąder izotopu promieniotwórczego od czasu </w:t>
            </w:r>
          </w:p>
          <w:p w14:paraId="0684D11C" w14:textId="13B4FB80" w:rsidR="008F5416" w:rsidRPr="00334A85" w:rsidRDefault="008F5416" w:rsidP="00334A85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opisuje zasadę datowania substancji – skał, zabytków, szczątków organicznych – na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pacing w:val="-4"/>
                <w:sz w:val="14"/>
                <w:szCs w:val="14"/>
              </w:rPr>
              <w:t>podstawie zawartości izotopów promieniotwórczych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; stosuje ją do obliczeń</w:t>
            </w:r>
          </w:p>
          <w:p w14:paraId="3056DBDD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wyjaśnia, dlaczego żelazo jest pierwiastkiem granicznym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możliwościach pozyskiwania energii jądrowej</w:t>
            </w:r>
          </w:p>
          <w:p w14:paraId="47335FC3" w14:textId="77777777" w:rsidR="008F5416" w:rsidRPr="005C11E0" w:rsidRDefault="008F5416" w:rsidP="001B18CD">
            <w:pPr>
              <w:numPr>
                <w:ilvl w:val="0"/>
                <w:numId w:val="6"/>
              </w:numPr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oblicza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energię wyzwoloną podczas reakcji jądrowych przez porównanie mas substratów i produktów reakcji</w:t>
            </w:r>
          </w:p>
          <w:p w14:paraId="6CFE8C9B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rozwiązuje złożone (typowe) zadania lub problemy: </w:t>
            </w:r>
          </w:p>
          <w:p w14:paraId="7C65062C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organizmy żywe</w:t>
            </w:r>
          </w:p>
          <w:p w14:paraId="4AAACD88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14:paraId="159BA483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14:paraId="0F0301B8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</w:p>
          <w:p w14:paraId="0165B84E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reakcją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14:paraId="365C2E40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14:paraId="096723A6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</w:t>
            </w:r>
          </w:p>
          <w:p w14:paraId="380ED6FF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14:paraId="2EF2BB0F" w14:textId="7F41D67D" w:rsidR="008F5416" w:rsidRPr="005C11E0" w:rsidRDefault="008F5416" w:rsidP="00334A85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posługuje się informacjami pochodzącymi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analizy materiałów źródłowych dotyczących treści tego rozdziału, w szczególności: skutków i zastosowań promieniowania jądrowego, występowania oraz wykorzystania izotopów promieniotwórczych (np. występowanie radonu, pozyskiwanie helu), reakcji jądrowych, równoważności masy-energii, prezentuje efekty własnej pracy, np. analizy samodzielnie wyszukanego tekstu, wybranych obserwacji, realizacji przedstawionego projektu </w:t>
            </w:r>
          </w:p>
        </w:tc>
        <w:tc>
          <w:tcPr>
            <w:tcW w:w="3277" w:type="dxa"/>
            <w:shd w:val="clear" w:color="auto" w:fill="F4F8EC"/>
          </w:tcPr>
          <w:p w14:paraId="30FEFF13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14:paraId="418C4076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złożone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jądrowa. Gwiazdy</w:t>
            </w:r>
            <w:r w:rsidRPr="00AC4BD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Wszechświat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3C91D06D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materię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 organizmy żywe</w:t>
            </w:r>
          </w:p>
          <w:p w14:paraId="40F5AC1B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14:paraId="2BD85EBA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14:paraId="26B6D406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14:paraId="4EF0A479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14:paraId="00E29BF0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masy;</w:t>
            </w:r>
          </w:p>
          <w:p w14:paraId="108501D5" w14:textId="77777777" w:rsidR="008F5416" w:rsidRPr="005C11E0" w:rsidRDefault="008F5416" w:rsidP="001B18CD">
            <w:pPr>
              <w:spacing w:line="276" w:lineRule="auto"/>
              <w:ind w:left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ilustruje i/lub uzasadnia zależności, odpowiedzi lub stwierdzenia; formułuje hipotezy</w:t>
            </w:r>
          </w:p>
          <w:p w14:paraId="59A41255" w14:textId="77777777" w:rsidR="008F5416" w:rsidRPr="005C11E0" w:rsidRDefault="008F5416" w:rsidP="001B18CD">
            <w:pPr>
              <w:numPr>
                <w:ilvl w:val="0"/>
                <w:numId w:val="6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realizuje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prezentuje własny projekt związany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tematyką tego rozdziału; planuje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modyfikuje przebieg wskazanych obserwacji, formułuje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weryfikuje hipotezy </w:t>
            </w:r>
          </w:p>
          <w:p w14:paraId="066036F0" w14:textId="77777777" w:rsidR="008F5416" w:rsidRPr="005C11E0" w:rsidRDefault="008F5416" w:rsidP="001B18CD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758" w:type="dxa"/>
            <w:shd w:val="clear" w:color="auto" w:fill="F4F8EC"/>
          </w:tcPr>
          <w:p w14:paraId="34284E22" w14:textId="77777777" w:rsidR="008F5416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14:paraId="094A49FE" w14:textId="77777777" w:rsidR="008F5416" w:rsidRPr="005C11E0" w:rsidRDefault="008F5416" w:rsidP="001B18CD">
            <w:pPr>
              <w:numPr>
                <w:ilvl w:val="0"/>
                <w:numId w:val="5"/>
              </w:numPr>
              <w:tabs>
                <w:tab w:val="clear" w:pos="360"/>
              </w:tabs>
              <w:spacing w:line="276" w:lineRule="auto"/>
              <w:ind w:left="164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rozwiązuje nietypowe zadania lub problemy dotyczące treści rozdziału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jądrowa. Gwiazdy</w:t>
            </w:r>
            <w:r w:rsidRPr="00AC4BD9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i/>
                <w:iCs/>
                <w:color w:val="0D0D0D" w:themeColor="text1" w:themeTint="F2"/>
                <w:sz w:val="15"/>
                <w:szCs w:val="15"/>
              </w:rPr>
              <w:t>Wszechświat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,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w 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szczeg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ó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ś</w:t>
            </w: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14:paraId="02054E5F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wpływu promieniowania jonizującego na materię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na organizmy żywe</w:t>
            </w:r>
          </w:p>
          <w:p w14:paraId="209C55BA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14:paraId="2891716D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14:paraId="6EB93D8F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>związane</w:t>
            </w:r>
            <w:r w:rsidRPr="00AC4BD9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 z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energią jądrową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14:paraId="537B846B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14:paraId="4493E53F" w14:textId="77777777" w:rsidR="008F5416" w:rsidRPr="005C11E0" w:rsidRDefault="008F5416" w:rsidP="001B18CD">
            <w:pPr>
              <w:numPr>
                <w:ilvl w:val="0"/>
                <w:numId w:val="14"/>
              </w:numPr>
              <w:tabs>
                <w:tab w:val="clear" w:pos="700"/>
              </w:tabs>
              <w:spacing w:line="276" w:lineRule="auto"/>
              <w:ind w:left="328" w:hanging="164"/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</w:pPr>
            <w:r w:rsidRPr="005C11E0">
              <w:rPr>
                <w:rFonts w:ascii="HelveticaNeueLT Pro 55 Roman" w:hAnsi="HelveticaNeueLT Pro 55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energii wiązania</w:t>
            </w:r>
            <w:r w:rsidRPr="00AC4BD9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5C11E0">
              <w:rPr>
                <w:rFonts w:ascii="HelveticaNeueLT Pro 55 Roman" w:hAnsi="HelveticaNeueLT Pro 55 Roman"/>
                <w:color w:val="0D0D0D" w:themeColor="text1" w:themeTint="F2"/>
                <w:sz w:val="15"/>
                <w:szCs w:val="15"/>
              </w:rPr>
              <w:t>deficytu masy</w:t>
            </w:r>
          </w:p>
          <w:p w14:paraId="78CE7CB2" w14:textId="77777777" w:rsidR="008F5416" w:rsidRPr="005C11E0" w:rsidRDefault="008F5416" w:rsidP="001B18CD">
            <w:pPr>
              <w:spacing w:line="276" w:lineRule="auto"/>
              <w:ind w:left="164" w:hanging="164"/>
              <w:rPr>
                <w:rFonts w:ascii="HelveticaNeueLT Pro 55 Roman" w:hAnsi="HelveticaNeueLT Pro 55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</w:tbl>
    <w:p w14:paraId="2ECF575F" w14:textId="2E6AB867" w:rsidR="00A930F7" w:rsidRPr="005C11E0" w:rsidRDefault="00A930F7" w:rsidP="00334A85">
      <w:pPr>
        <w:pStyle w:val="Tekstpodstawowy"/>
        <w:spacing w:line="276" w:lineRule="auto"/>
        <w:ind w:firstLine="323"/>
        <w:rPr>
          <w:color w:val="0D0D0D" w:themeColor="text1" w:themeTint="F2"/>
        </w:rPr>
      </w:pPr>
    </w:p>
    <w:sectPr w:rsidR="00A930F7" w:rsidRPr="005C11E0" w:rsidSect="005C11E0">
      <w:headerReference w:type="default" r:id="rId11"/>
      <w:footerReference w:type="default" r:id="rId12"/>
      <w:pgSz w:w="16838" w:h="11906" w:orient="landscape" w:code="9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4379F" w14:textId="77777777" w:rsidR="008E2D64" w:rsidRDefault="008E2D64" w:rsidP="00804558">
      <w:r>
        <w:separator/>
      </w:r>
    </w:p>
  </w:endnote>
  <w:endnote w:type="continuationSeparator" w:id="0">
    <w:p w14:paraId="7A460DB0" w14:textId="77777777" w:rsidR="008E2D64" w:rsidRDefault="008E2D64" w:rsidP="008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6B7B" w14:textId="77777777" w:rsidR="001B18CD" w:rsidRDefault="001B18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258AF" w14:textId="77777777" w:rsidR="008E2D64" w:rsidRDefault="008E2D64" w:rsidP="00804558">
      <w:r>
        <w:separator/>
      </w:r>
    </w:p>
  </w:footnote>
  <w:footnote w:type="continuationSeparator" w:id="0">
    <w:p w14:paraId="512B6453" w14:textId="77777777" w:rsidR="008E2D64" w:rsidRDefault="008E2D64" w:rsidP="00804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313D9" w14:textId="4652ABF6" w:rsidR="001B18CD" w:rsidRDefault="001B18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1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2">
    <w:nsid w:val="06C14AC7"/>
    <w:multiLevelType w:val="hybridMultilevel"/>
    <w:tmpl w:val="0CEC259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2115D"/>
    <w:multiLevelType w:val="hybridMultilevel"/>
    <w:tmpl w:val="9AB0CC1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613C3"/>
    <w:multiLevelType w:val="hybridMultilevel"/>
    <w:tmpl w:val="C41AB57A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30BEC"/>
    <w:multiLevelType w:val="hybridMultilevel"/>
    <w:tmpl w:val="35FA10E4"/>
    <w:lvl w:ilvl="0" w:tplc="C4ACB11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993D73"/>
    <w:multiLevelType w:val="hybridMultilevel"/>
    <w:tmpl w:val="33C80262"/>
    <w:lvl w:ilvl="0" w:tplc="6EF4FB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FD6E4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D96340"/>
    <w:multiLevelType w:val="hybridMultilevel"/>
    <w:tmpl w:val="636826C2"/>
    <w:lvl w:ilvl="0" w:tplc="0B2AC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36E25"/>
    <w:multiLevelType w:val="hybridMultilevel"/>
    <w:tmpl w:val="35FA10E4"/>
    <w:lvl w:ilvl="0" w:tplc="C4ACB11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2E212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8C590C"/>
    <w:multiLevelType w:val="hybridMultilevel"/>
    <w:tmpl w:val="0C9AC940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007B9F"/>
    <w:multiLevelType w:val="hybridMultilevel"/>
    <w:tmpl w:val="AA7CEE92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2F134E"/>
    <w:multiLevelType w:val="hybridMultilevel"/>
    <w:tmpl w:val="ACDAB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CA3DA2"/>
    <w:multiLevelType w:val="hybridMultilevel"/>
    <w:tmpl w:val="63A2CDDC"/>
    <w:lvl w:ilvl="0" w:tplc="5A42E7C6">
      <w:start w:val="1"/>
      <w:numFmt w:val="bullet"/>
      <w:lvlText w:val=""/>
      <w:lvlJc w:val="left"/>
      <w:pPr>
        <w:tabs>
          <w:tab w:val="num" w:pos="984"/>
        </w:tabs>
        <w:ind w:left="96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0688F"/>
    <w:multiLevelType w:val="hybridMultilevel"/>
    <w:tmpl w:val="4D0EAB7C"/>
    <w:lvl w:ilvl="0" w:tplc="5A42E7C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A2339"/>
    <w:multiLevelType w:val="hybridMultilevel"/>
    <w:tmpl w:val="DC9E2E50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8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16"/>
  </w:num>
  <w:num w:numId="14">
    <w:abstractNumId w:val="4"/>
  </w:num>
  <w:num w:numId="15">
    <w:abstractNumId w:val="20"/>
  </w:num>
  <w:num w:numId="16">
    <w:abstractNumId w:val="14"/>
  </w:num>
  <w:num w:numId="17">
    <w:abstractNumId w:val="6"/>
  </w:num>
  <w:num w:numId="18">
    <w:abstractNumId w:val="15"/>
  </w:num>
  <w:num w:numId="19">
    <w:abstractNumId w:val="17"/>
  </w:num>
  <w:num w:numId="20">
    <w:abstractNumId w:val="0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BD"/>
    <w:rsid w:val="00007E61"/>
    <w:rsid w:val="00010909"/>
    <w:rsid w:val="000249B4"/>
    <w:rsid w:val="000404C3"/>
    <w:rsid w:val="00057EC8"/>
    <w:rsid w:val="001B18CD"/>
    <w:rsid w:val="001B3787"/>
    <w:rsid w:val="00201F19"/>
    <w:rsid w:val="00202BF2"/>
    <w:rsid w:val="00235321"/>
    <w:rsid w:val="00247B8B"/>
    <w:rsid w:val="00256BB8"/>
    <w:rsid w:val="002765BE"/>
    <w:rsid w:val="002A17C6"/>
    <w:rsid w:val="002A2900"/>
    <w:rsid w:val="002C2B57"/>
    <w:rsid w:val="002E5E5D"/>
    <w:rsid w:val="002F76C5"/>
    <w:rsid w:val="00334A85"/>
    <w:rsid w:val="003A4FA8"/>
    <w:rsid w:val="003D11C0"/>
    <w:rsid w:val="0040120B"/>
    <w:rsid w:val="00456FAA"/>
    <w:rsid w:val="004C314C"/>
    <w:rsid w:val="004D5FF6"/>
    <w:rsid w:val="004E3AC6"/>
    <w:rsid w:val="00510B4D"/>
    <w:rsid w:val="00567554"/>
    <w:rsid w:val="005C11E0"/>
    <w:rsid w:val="005E25DD"/>
    <w:rsid w:val="005F0064"/>
    <w:rsid w:val="00603BCC"/>
    <w:rsid w:val="006156F0"/>
    <w:rsid w:val="006B24FD"/>
    <w:rsid w:val="006C1F5C"/>
    <w:rsid w:val="00757D46"/>
    <w:rsid w:val="00795C5B"/>
    <w:rsid w:val="007A621D"/>
    <w:rsid w:val="00804558"/>
    <w:rsid w:val="00841389"/>
    <w:rsid w:val="008E2D64"/>
    <w:rsid w:val="008F5416"/>
    <w:rsid w:val="00921654"/>
    <w:rsid w:val="009953DF"/>
    <w:rsid w:val="009B16E6"/>
    <w:rsid w:val="00A26BBA"/>
    <w:rsid w:val="00A626EB"/>
    <w:rsid w:val="00A73F1E"/>
    <w:rsid w:val="00A930F7"/>
    <w:rsid w:val="00AC2295"/>
    <w:rsid w:val="00AC4BD9"/>
    <w:rsid w:val="00B055C2"/>
    <w:rsid w:val="00B42FBD"/>
    <w:rsid w:val="00B5070A"/>
    <w:rsid w:val="00BB3B97"/>
    <w:rsid w:val="00BE3D19"/>
    <w:rsid w:val="00C306EB"/>
    <w:rsid w:val="00C31EDD"/>
    <w:rsid w:val="00C366EE"/>
    <w:rsid w:val="00C77952"/>
    <w:rsid w:val="00C82D17"/>
    <w:rsid w:val="00CA6FBD"/>
    <w:rsid w:val="00CB39BD"/>
    <w:rsid w:val="00CC6740"/>
    <w:rsid w:val="00CE60F9"/>
    <w:rsid w:val="00D302FB"/>
    <w:rsid w:val="00D37C29"/>
    <w:rsid w:val="00D40C09"/>
    <w:rsid w:val="00D561CD"/>
    <w:rsid w:val="00D63502"/>
    <w:rsid w:val="00DE6D3D"/>
    <w:rsid w:val="00DE745C"/>
    <w:rsid w:val="00EA11AE"/>
    <w:rsid w:val="00EA666E"/>
    <w:rsid w:val="00EC2AAF"/>
    <w:rsid w:val="00F46960"/>
    <w:rsid w:val="00F664E3"/>
    <w:rsid w:val="00F72850"/>
    <w:rsid w:val="00F73CC5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856AC"/>
  <w15:chartTrackingRefBased/>
  <w15:docId w15:val="{4EE370C4-495C-4255-AFBB-0EEC8C43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color w:val="0000FF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after="12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semiHidden/>
    <w:rPr>
      <w:bCs/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spacing w:before="120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7A6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2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2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21D"/>
    <w:rPr>
      <w:b/>
      <w:bCs/>
    </w:rPr>
  </w:style>
  <w:style w:type="paragraph" w:styleId="Poprawka">
    <w:name w:val="Revision"/>
    <w:hidden/>
    <w:uiPriority w:val="99"/>
    <w:semiHidden/>
    <w:rsid w:val="007A6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2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62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4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558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804558"/>
    <w:rPr>
      <w:rFonts w:ascii="HelveticaNeueLT Pro 55 Roman" w:eastAsia="Calibri" w:hAnsi="HelveticaNeueLT Pro 55 Roman"/>
      <w:sz w:val="16"/>
      <w:szCs w:val="16"/>
      <w:lang w:val="en-US" w:eastAsia="en-US"/>
    </w:rPr>
  </w:style>
  <w:style w:type="character" w:customStyle="1" w:styleId="stopkaScZnak">
    <w:name w:val="stopka_Sc Znak"/>
    <w:link w:val="stopkaSc"/>
    <w:rsid w:val="00804558"/>
    <w:rPr>
      <w:rFonts w:ascii="HelveticaNeueLT Pro 55 Roman" w:eastAsia="Calibri" w:hAnsi="HelveticaNeueLT Pro 55 Roman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1"/>
    <w:qFormat/>
    <w:rsid w:val="00804558"/>
    <w:pPr>
      <w:widowControl w:val="0"/>
      <w:autoSpaceDE w:val="0"/>
      <w:autoSpaceDN w:val="0"/>
      <w:adjustRightInd w:val="0"/>
      <w:spacing w:before="5"/>
      <w:ind w:left="1062" w:hanging="221"/>
    </w:pPr>
    <w:rPr>
      <w:rFonts w:ascii="Book Antiqua" w:hAnsi="Book Antiqua" w:cs="Book Antiqua"/>
    </w:rPr>
  </w:style>
  <w:style w:type="character" w:customStyle="1" w:styleId="StopkaZnak">
    <w:name w:val="Stopka Znak"/>
    <w:link w:val="Stopka"/>
    <w:uiPriority w:val="99"/>
    <w:rsid w:val="00804558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366EE"/>
    <w:rPr>
      <w:color w:val="808080"/>
    </w:rPr>
  </w:style>
  <w:style w:type="character" w:customStyle="1" w:styleId="ui-provider">
    <w:name w:val="ui-provider"/>
    <w:basedOn w:val="Domylnaczcionkaakapitu"/>
    <w:rsid w:val="00A73F1E"/>
  </w:style>
  <w:style w:type="character" w:styleId="Pogrubienie">
    <w:name w:val="Strong"/>
    <w:basedOn w:val="Domylnaczcionkaakapitu"/>
    <w:uiPriority w:val="22"/>
    <w:qFormat/>
    <w:rsid w:val="006B24FD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F5416"/>
    <w:rPr>
      <w:b/>
      <w:color w:val="0000F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8F5416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8F5416"/>
    <w:rPr>
      <w:b/>
      <w:bCs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8F5416"/>
    <w:rPr>
      <w:b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5416"/>
    <w:rPr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50ee8-fcda-4515-854d-c14c31cd3f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025DBEB5FB74B99384C138DFCB22E" ma:contentTypeVersion="18" ma:contentTypeDescription="Create a new document." ma:contentTypeScope="" ma:versionID="9672f1a031d0fc6a9e9ea0e3decca63a">
  <xsd:schema xmlns:xsd="http://www.w3.org/2001/XMLSchema" xmlns:xs="http://www.w3.org/2001/XMLSchema" xmlns:p="http://schemas.microsoft.com/office/2006/metadata/properties" xmlns:ns3="b2dd743d-83e5-4c75-a913-3969d6f3b46f" xmlns:ns4="97050ee8-fcda-4515-854d-c14c31cd3f3a" targetNamespace="http://schemas.microsoft.com/office/2006/metadata/properties" ma:root="true" ma:fieldsID="62c66fec2b6ebbd785fbe49eb801a640" ns3:_="" ns4:_="">
    <xsd:import namespace="b2dd743d-83e5-4c75-a913-3969d6f3b46f"/>
    <xsd:import namespace="97050ee8-fcda-4515-854d-c14c31cd3f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743d-83e5-4c75-a913-3969d6f3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0ee8-fcda-4515-854d-c14c31cd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18E15-C480-4029-BA0B-D662401B0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A4826-2396-403C-B305-7BDF7B4B8258}">
  <ds:schemaRefs>
    <ds:schemaRef ds:uri="http://schemas.microsoft.com/office/2006/metadata/properties"/>
    <ds:schemaRef ds:uri="http://schemas.microsoft.com/office/infopath/2007/PartnerControls"/>
    <ds:schemaRef ds:uri="97050ee8-fcda-4515-854d-c14c31cd3f3a"/>
  </ds:schemaRefs>
</ds:datastoreItem>
</file>

<file path=customXml/itemProps3.xml><?xml version="1.0" encoding="utf-8"?>
<ds:datastoreItem xmlns:ds="http://schemas.openxmlformats.org/officeDocument/2006/customXml" ds:itemID="{76956BC0-7588-431D-833F-2CADB674C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d743d-83e5-4c75-a913-3969d6f3b46f"/>
    <ds:schemaRef ds:uri="97050ee8-fcda-4515-854d-c14c31cd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E8100-35FD-4F19-8FD3-E8C3F7E0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5195</Words>
  <Characters>31173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Kutajczyk</dc:creator>
  <cp:keywords/>
  <cp:lastModifiedBy>ppe-user</cp:lastModifiedBy>
  <cp:revision>3</cp:revision>
  <cp:lastPrinted>2021-07-30T06:38:00Z</cp:lastPrinted>
  <dcterms:created xsi:type="dcterms:W3CDTF">2025-03-04T15:22:00Z</dcterms:created>
  <dcterms:modified xsi:type="dcterms:W3CDTF">2025-03-05T12:53:00Z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0x0101008F0025DBEB5FB74B99384C138DFCB22E</vt:lpwstr>
  </property>
</Properties>
</file>