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31074" w14:textId="2BDB5D35" w:rsidR="00643E59" w:rsidRPr="00311A31" w:rsidRDefault="00311A31" w:rsidP="00311A31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05"/>
          <w:sz w:val="32"/>
          <w:szCs w:val="32"/>
        </w:rPr>
      </w:pPr>
      <w:r w:rsidRPr="00311A31">
        <w:rPr>
          <w:rFonts w:ascii="Arial" w:hAnsi="Arial" w:cs="Arial"/>
          <w:b/>
          <w:color w:val="221F1F"/>
          <w:w w:val="110"/>
          <w:sz w:val="32"/>
          <w:szCs w:val="32"/>
        </w:rPr>
        <w:t>Szczegółowe wymagania na poszczególne oceny</w:t>
      </w:r>
      <w:r w:rsidRPr="00311A31">
        <w:rPr>
          <w:rFonts w:ascii="Arial" w:hAnsi="Arial" w:cs="Arial"/>
          <w:b/>
          <w:color w:val="221F1F"/>
          <w:w w:val="110"/>
          <w:sz w:val="32"/>
          <w:szCs w:val="32"/>
        </w:rPr>
        <w:t xml:space="preserve"> </w:t>
      </w:r>
      <w:r w:rsidRPr="00311A31">
        <w:rPr>
          <w:rFonts w:ascii="Arial" w:hAnsi="Arial" w:cs="Arial"/>
          <w:b/>
          <w:color w:val="221F1F"/>
          <w:w w:val="105"/>
          <w:sz w:val="32"/>
          <w:szCs w:val="32"/>
        </w:rPr>
        <w:t>fizyka klasa 1 poziom podstawowy</w:t>
      </w:r>
    </w:p>
    <w:p w14:paraId="441D69A9" w14:textId="22741963" w:rsidR="0039447D" w:rsidRPr="00311A31" w:rsidRDefault="00643E59" w:rsidP="00311A31">
      <w:pPr>
        <w:pStyle w:val="Tekstpodstawowy"/>
        <w:kinsoku w:val="0"/>
        <w:overflowPunct w:val="0"/>
        <w:spacing w:before="120" w:after="240" w:line="360" w:lineRule="auto"/>
        <w:rPr>
          <w:color w:val="221F1F"/>
          <w:w w:val="105"/>
        </w:rPr>
      </w:pPr>
      <w:r w:rsidRPr="00C21733">
        <w:rPr>
          <w:b/>
          <w:color w:val="221F1F"/>
          <w:w w:val="105"/>
        </w:rPr>
        <w:t>Uwaga!</w:t>
      </w:r>
      <w:r>
        <w:rPr>
          <w:color w:val="221F1F"/>
          <w:w w:val="105"/>
        </w:rPr>
        <w:t xml:space="preserve"> Szczegółowe warunki</w:t>
      </w:r>
      <w:r w:rsidR="00330D9D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sposób oceniania określa statut szkoły</w:t>
      </w:r>
    </w:p>
    <w:p w14:paraId="25A5CF1C" w14:textId="77777777" w:rsidR="00643E59" w:rsidRPr="00643E59" w:rsidRDefault="004C41F6" w:rsidP="00643E59">
      <w:pPr>
        <w:pStyle w:val="Nagwek1"/>
        <w:kinsoku w:val="0"/>
        <w:overflowPunct w:val="0"/>
        <w:spacing w:before="0" w:line="360" w:lineRule="auto"/>
        <w:ind w:left="454"/>
        <w:rPr>
          <w:rFonts w:ascii="Arial" w:hAnsi="Arial" w:cs="Arial"/>
          <w:b/>
          <w:color w:val="221F1F"/>
          <w:w w:val="110"/>
        </w:rPr>
      </w:pPr>
      <w:r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6F69FAE2" wp14:editId="4FCA9A59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FB6F75" id="Freeform 6" o:spid="_x0000_s1026" style="position:absolute;margin-left:82.05pt;margin-top:5.65pt;width:7.65pt;height:7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10"/>
        </w:rPr>
        <w:t>Zasady ogólne</w:t>
      </w:r>
    </w:p>
    <w:p w14:paraId="6507362B" w14:textId="77777777" w:rsidR="00643E59" w:rsidRPr="00643E59" w:rsidRDefault="00643E59" w:rsidP="00330D9D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rFonts w:cs="Century Gothic"/>
          <w:color w:val="221F1F"/>
          <w:w w:val="105"/>
          <w:sz w:val="17"/>
          <w:szCs w:val="17"/>
        </w:rPr>
        <w:t xml:space="preserve">Na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podstawowym </w:t>
      </w:r>
      <w:r w:rsidRPr="00643E59">
        <w:rPr>
          <w:color w:val="221F1F"/>
          <w:w w:val="105"/>
          <w:sz w:val="17"/>
          <w:szCs w:val="17"/>
        </w:rPr>
        <w:t xml:space="preserve">poziomie wymagań uczeń powinien wykonać zadania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obowiązkowe</w:t>
      </w:r>
      <w:r w:rsidRPr="00643E59">
        <w:rPr>
          <w:rFonts w:cs="Bookman Old Style"/>
          <w:b/>
          <w:bCs/>
          <w:color w:val="221F1F"/>
          <w:spacing w:val="-47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 xml:space="preserve">(na stopień dopuszczający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łatwe; na stopień dostateczny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umiarkowanie trudne); niektóre czynności ucznia mogą być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wspomagane</w:t>
      </w:r>
      <w:r w:rsidRPr="00643E59">
        <w:rPr>
          <w:rFonts w:cs="Bookman Old Style"/>
          <w:b/>
          <w:bCs/>
          <w:color w:val="221F1F"/>
          <w:spacing w:val="-4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przez nauczyciela (</w:t>
      </w:r>
      <w:r w:rsidR="00330D9D">
        <w:rPr>
          <w:color w:val="221F1F"/>
          <w:w w:val="105"/>
          <w:sz w:val="17"/>
          <w:szCs w:val="17"/>
        </w:rPr>
        <w:t>np. </w:t>
      </w:r>
      <w:r w:rsidRPr="00643E59">
        <w:rPr>
          <w:color w:val="221F1F"/>
          <w:w w:val="105"/>
          <w:sz w:val="17"/>
          <w:szCs w:val="17"/>
        </w:rPr>
        <w:t xml:space="preserve">wykonywanie doświadczeń, rozwiązywanie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problemów, </w:t>
      </w:r>
      <w:r w:rsidRPr="00643E59">
        <w:rPr>
          <w:color w:val="221F1F"/>
          <w:w w:val="105"/>
          <w:sz w:val="17"/>
          <w:szCs w:val="17"/>
        </w:rPr>
        <w:t>przy czym na stopień dostateczny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wykonuje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kierunkiem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nauczyciela,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dopuszczający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12"/>
          <w:w w:val="12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pomocy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innych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uczniów).</w:t>
      </w:r>
    </w:p>
    <w:p w14:paraId="60B5F705" w14:textId="77777777" w:rsidR="00643E59" w:rsidRPr="00643E59" w:rsidRDefault="00643E59" w:rsidP="00330D9D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>Czynności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wymagane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poziomach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wyższych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niż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podstawowy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powinien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wykonać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samodzielnie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(na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dobry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niekiedy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może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jeszcze korzystać</w:t>
      </w:r>
      <w:r w:rsidR="00330D9D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niewielkiego wsparcia</w:t>
      </w:r>
      <w:r w:rsidRPr="00643E59">
        <w:rPr>
          <w:color w:val="221F1F"/>
          <w:spacing w:val="-1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nauczyciela).</w:t>
      </w:r>
    </w:p>
    <w:p w14:paraId="3FD26E22" w14:textId="77777777" w:rsidR="007B39F9" w:rsidRDefault="00643E59" w:rsidP="007B39F9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10"/>
          <w:sz w:val="17"/>
          <w:szCs w:val="17"/>
        </w:rPr>
      </w:pPr>
      <w:r w:rsidRPr="00643E59">
        <w:rPr>
          <w:color w:val="221F1F"/>
          <w:w w:val="110"/>
          <w:sz w:val="17"/>
          <w:szCs w:val="17"/>
        </w:rPr>
        <w:t>W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wypadku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wymagań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wyższe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niż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dostateczny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uczeń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wykonuje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zadania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dodatkowe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(na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37"/>
          <w:w w:val="125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umiarkowanie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trudne;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bardzo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10"/>
          <w:sz w:val="17"/>
          <w:szCs w:val="17"/>
        </w:rPr>
        <w:t>trudne).</w:t>
      </w:r>
    </w:p>
    <w:p w14:paraId="2155AF9C" w14:textId="77777777" w:rsidR="00643E59" w:rsidRPr="00643E59" w:rsidRDefault="004C41F6" w:rsidP="00643E59">
      <w:pPr>
        <w:pStyle w:val="Nagwek1"/>
        <w:kinsoku w:val="0"/>
        <w:overflowPunct w:val="0"/>
        <w:spacing w:before="120" w:line="360" w:lineRule="auto"/>
        <w:ind w:left="454"/>
        <w:rPr>
          <w:rFonts w:ascii="Arial" w:hAnsi="Arial" w:cs="Arial"/>
          <w:b/>
          <w:color w:val="221F1F"/>
          <w:w w:val="105"/>
        </w:rPr>
      </w:pPr>
      <w:r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A90380D" wp14:editId="79C31DE4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81DA4" id="Freeform 7" o:spid="_x0000_s1026" style="position:absolute;margin-left:82.05pt;margin-top:5.65pt;width:7.65pt;height:7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05"/>
        </w:rPr>
        <w:t>Wymagania ogólne –</w:t>
      </w:r>
      <w:r w:rsidR="00DB7079">
        <w:rPr>
          <w:rFonts w:ascii="Arial" w:hAnsi="Arial" w:cs="Arial"/>
          <w:b/>
          <w:color w:val="221F1F"/>
          <w:w w:val="105"/>
        </w:rPr>
        <w:t xml:space="preserve"> </w:t>
      </w:r>
      <w:r w:rsidR="00643E59" w:rsidRPr="00643E59">
        <w:rPr>
          <w:rFonts w:ascii="Arial" w:hAnsi="Arial" w:cs="Arial"/>
          <w:b/>
          <w:color w:val="221F1F"/>
          <w:w w:val="105"/>
        </w:rPr>
        <w:t>uczeń:</w:t>
      </w:r>
    </w:p>
    <w:p w14:paraId="6F3EA7D2" w14:textId="77777777"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wykorzystuje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pojęcia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wielkości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opisu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zjawisk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wskazuje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przykłady</w:t>
      </w:r>
      <w:r w:rsidR="00330D9D">
        <w:rPr>
          <w:color w:val="221F1F"/>
          <w:spacing w:val="-8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otoczeniu,</w:t>
      </w:r>
    </w:p>
    <w:p w14:paraId="51B90D50" w14:textId="77777777"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problemy,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prawa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zależności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fizyczne,</w:t>
      </w:r>
    </w:p>
    <w:p w14:paraId="434090CD" w14:textId="77777777"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spacing w:val="-3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planuje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przeprowadza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obserwacje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doświadczenia,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wnioskuje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podstawie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wyników,</w:t>
      </w:r>
    </w:p>
    <w:p w14:paraId="1EFFE10A" w14:textId="77777777"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informacjami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pochodzącymi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analizy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materiałów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źródłowych,</w:t>
      </w:r>
      <w:r w:rsidR="00330D9D">
        <w:rPr>
          <w:color w:val="221F1F"/>
          <w:spacing w:val="-9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tekstów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 xml:space="preserve">popularnonaukowych. </w:t>
      </w:r>
    </w:p>
    <w:p w14:paraId="59690AEF" w14:textId="77777777" w:rsidR="00643E59" w:rsidRDefault="00643E59" w:rsidP="00643E59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Ponadto:</w:t>
      </w:r>
    </w:p>
    <w:p w14:paraId="2DD5458C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sprawnie się komunikuje</w:t>
      </w:r>
      <w:r w:rsidR="00330D9D">
        <w:rPr>
          <w:color w:val="221F1F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stosuje terminologię właściwą dla</w:t>
      </w:r>
      <w:r>
        <w:rPr>
          <w:color w:val="221F1F"/>
          <w:spacing w:val="-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</w:p>
    <w:p w14:paraId="69D9D3B7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kreatywnie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problemy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rFonts w:ascii="Bookman Old Style" w:hAnsi="Bookman Old Style" w:cs="Bookman Old Style"/>
          <w:b/>
          <w:bCs/>
          <w:color w:val="221F1F"/>
          <w:w w:val="105"/>
          <w:sz w:val="17"/>
          <w:szCs w:val="17"/>
        </w:rPr>
        <w:t>świadomie</w:t>
      </w:r>
      <w:r>
        <w:rPr>
          <w:rFonts w:ascii="Bookman Old Style" w:hAnsi="Bookman Old Style" w:cs="Bookman Old Style"/>
          <w:b/>
          <w:bCs/>
          <w:color w:val="221F1F"/>
          <w:spacing w:val="-2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metody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narzędzia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wywodzące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informatyki,</w:t>
      </w:r>
    </w:p>
    <w:p w14:paraId="649BF4BC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nowoczesnymi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technologiami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informacyjno-komunikacyjnymi,</w:t>
      </w:r>
    </w:p>
    <w:p w14:paraId="4E08C7A8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samodzielnie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dociera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dokonuje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selekcji,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syntezy</w:t>
      </w:r>
      <w:r w:rsidR="00330D9D">
        <w:rPr>
          <w:color w:val="221F1F"/>
          <w:spacing w:val="2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wartościowania;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rzetelnie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korzysta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różnych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źródeł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 w:rsidR="00330D9D">
        <w:rPr>
          <w:color w:val="221F1F"/>
          <w:spacing w:val="2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internetu,</w:t>
      </w:r>
    </w:p>
    <w:p w14:paraId="41E05F6F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uczy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systematycznie,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buduje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prawidłowe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związki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przyczynowo-skutkowe,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porządkuje</w:t>
      </w:r>
      <w:r w:rsidR="00330D9D">
        <w:rPr>
          <w:color w:val="221F1F"/>
          <w:spacing w:val="-15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pogłębia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zdobytą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wiedzę,</w:t>
      </w:r>
    </w:p>
    <w:p w14:paraId="57B9F246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współpracuje</w:t>
      </w:r>
      <w:r w:rsidR="00330D9D">
        <w:rPr>
          <w:color w:val="221F1F"/>
          <w:spacing w:val="-4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grupie</w:t>
      </w:r>
      <w:r w:rsidR="00330D9D">
        <w:rPr>
          <w:color w:val="221F1F"/>
          <w:spacing w:val="-4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realizuje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projekty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edukacyjne</w:t>
      </w:r>
      <w:r w:rsidR="00330D9D">
        <w:rPr>
          <w:color w:val="221F1F"/>
          <w:spacing w:val="-4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lub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astronomii.</w:t>
      </w:r>
    </w:p>
    <w:p w14:paraId="04759E08" w14:textId="77777777" w:rsidR="00311A31" w:rsidRDefault="00311A31" w:rsidP="00311A31">
      <w:pPr>
        <w:tabs>
          <w:tab w:val="left" w:pos="567"/>
          <w:tab w:val="left" w:pos="709"/>
        </w:tabs>
        <w:kinsoku w:val="0"/>
        <w:overflowPunct w:val="0"/>
        <w:spacing w:after="120" w:line="276" w:lineRule="auto"/>
        <w:rPr>
          <w:color w:val="221F1F"/>
          <w:w w:val="105"/>
          <w:sz w:val="17"/>
          <w:szCs w:val="17"/>
        </w:rPr>
      </w:pPr>
    </w:p>
    <w:p w14:paraId="4AEBA6D0" w14:textId="77777777" w:rsidR="00311A31" w:rsidRDefault="00311A31" w:rsidP="00311A31">
      <w:pPr>
        <w:tabs>
          <w:tab w:val="left" w:pos="567"/>
          <w:tab w:val="left" w:pos="709"/>
        </w:tabs>
        <w:kinsoku w:val="0"/>
        <w:overflowPunct w:val="0"/>
        <w:spacing w:after="120" w:line="276" w:lineRule="auto"/>
        <w:rPr>
          <w:color w:val="221F1F"/>
          <w:w w:val="105"/>
          <w:sz w:val="17"/>
          <w:szCs w:val="17"/>
        </w:rPr>
      </w:pPr>
    </w:p>
    <w:p w14:paraId="3FE52533" w14:textId="77777777" w:rsidR="00311A31" w:rsidRDefault="00311A31" w:rsidP="00311A31">
      <w:pPr>
        <w:tabs>
          <w:tab w:val="left" w:pos="567"/>
          <w:tab w:val="left" w:pos="709"/>
        </w:tabs>
        <w:kinsoku w:val="0"/>
        <w:overflowPunct w:val="0"/>
        <w:spacing w:after="120" w:line="276" w:lineRule="auto"/>
        <w:rPr>
          <w:color w:val="221F1F"/>
          <w:w w:val="105"/>
          <w:sz w:val="17"/>
          <w:szCs w:val="17"/>
        </w:rPr>
      </w:pPr>
    </w:p>
    <w:p w14:paraId="54D0E5A0" w14:textId="77777777" w:rsidR="00311A31" w:rsidRDefault="00311A31" w:rsidP="00311A31">
      <w:pPr>
        <w:tabs>
          <w:tab w:val="left" w:pos="567"/>
          <w:tab w:val="left" w:pos="709"/>
        </w:tabs>
        <w:kinsoku w:val="0"/>
        <w:overflowPunct w:val="0"/>
        <w:spacing w:after="120" w:line="276" w:lineRule="auto"/>
        <w:rPr>
          <w:color w:val="221F1F"/>
          <w:w w:val="105"/>
          <w:sz w:val="17"/>
          <w:szCs w:val="17"/>
        </w:rPr>
      </w:pPr>
    </w:p>
    <w:p w14:paraId="6D060BA1" w14:textId="77777777" w:rsidR="00311A31" w:rsidRDefault="00311A31" w:rsidP="00311A31">
      <w:pPr>
        <w:tabs>
          <w:tab w:val="left" w:pos="567"/>
          <w:tab w:val="left" w:pos="709"/>
        </w:tabs>
        <w:kinsoku w:val="0"/>
        <w:overflowPunct w:val="0"/>
        <w:spacing w:after="120" w:line="276" w:lineRule="auto"/>
        <w:rPr>
          <w:color w:val="221F1F"/>
          <w:w w:val="105"/>
          <w:sz w:val="17"/>
          <w:szCs w:val="17"/>
        </w:rPr>
      </w:pPr>
    </w:p>
    <w:p w14:paraId="1BF91DE5" w14:textId="77777777" w:rsidR="00311A31" w:rsidRPr="00311A31" w:rsidRDefault="00311A31" w:rsidP="00311A31">
      <w:pPr>
        <w:tabs>
          <w:tab w:val="left" w:pos="567"/>
          <w:tab w:val="left" w:pos="709"/>
        </w:tabs>
        <w:kinsoku w:val="0"/>
        <w:overflowPunct w:val="0"/>
        <w:spacing w:after="120" w:line="276" w:lineRule="auto"/>
        <w:rPr>
          <w:color w:val="221F1F"/>
          <w:w w:val="105"/>
          <w:sz w:val="17"/>
          <w:szCs w:val="17"/>
        </w:rPr>
      </w:pPr>
    </w:p>
    <w:p w14:paraId="1390562D" w14:textId="3EE173C7" w:rsidR="00643E59" w:rsidRPr="00643E59" w:rsidRDefault="00643E59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bookmarkStart w:id="0" w:name="_Hlk171521454"/>
      <w:r w:rsidRPr="00643E59">
        <w:rPr>
          <w:rFonts w:ascii="Arial" w:hAnsi="Arial" w:cs="Arial"/>
          <w:b/>
          <w:color w:val="221F1F"/>
          <w:w w:val="110"/>
          <w:sz w:val="27"/>
          <w:szCs w:val="27"/>
        </w:rPr>
        <w:lastRenderedPageBreak/>
        <w:t>Sz</w:t>
      </w:r>
      <w:bookmarkStart w:id="1" w:name="_GoBack"/>
      <w:bookmarkEnd w:id="1"/>
      <w:r w:rsidRPr="00643E59">
        <w:rPr>
          <w:rFonts w:ascii="Arial" w:hAnsi="Arial" w:cs="Arial"/>
          <w:b/>
          <w:color w:val="221F1F"/>
          <w:w w:val="110"/>
          <w:sz w:val="27"/>
          <w:szCs w:val="27"/>
        </w:rPr>
        <w:t xml:space="preserve">czegółowe wymagania na poszczególne </w:t>
      </w:r>
      <w:r w:rsidR="002462F4">
        <w:rPr>
          <w:rFonts w:ascii="Arial" w:hAnsi="Arial" w:cs="Arial"/>
          <w:b/>
          <w:color w:val="221F1F"/>
          <w:w w:val="110"/>
          <w:sz w:val="27"/>
          <w:szCs w:val="27"/>
        </w:rPr>
        <w:t>oceny</w:t>
      </w:r>
    </w:p>
    <w:p w14:paraId="2346C1A9" w14:textId="135404BC"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10"/>
        </w:rPr>
      </w:pPr>
      <w:r>
        <w:rPr>
          <w:color w:val="221F1F"/>
          <w:w w:val="110"/>
        </w:rPr>
        <w:t xml:space="preserve">(wymagania na kolejne </w:t>
      </w:r>
      <w:r w:rsidR="002462F4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się </w:t>
      </w:r>
      <w:r>
        <w:rPr>
          <w:rFonts w:ascii="Bookman Old Style" w:hAnsi="Bookman Old Style" w:cs="Bookman Old Style"/>
          <w:b/>
          <w:bCs/>
          <w:color w:val="221F1F"/>
          <w:w w:val="110"/>
        </w:rPr>
        <w:t xml:space="preserve">kumulują </w:t>
      </w:r>
      <w:r w:rsidR="005F4896">
        <w:rPr>
          <w:color w:val="221F1F"/>
          <w:w w:val="125"/>
        </w:rPr>
        <w:t>–</w:t>
      </w:r>
      <w:r>
        <w:rPr>
          <w:color w:val="221F1F"/>
          <w:w w:val="125"/>
        </w:rPr>
        <w:t xml:space="preserve"> </w:t>
      </w:r>
      <w:r>
        <w:rPr>
          <w:color w:val="221F1F"/>
          <w:w w:val="110"/>
        </w:rPr>
        <w:t xml:space="preserve">obejmują również wymagania na </w:t>
      </w:r>
      <w:r w:rsidR="002462F4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niższe)</w:t>
      </w:r>
    </w:p>
    <w:tbl>
      <w:tblPr>
        <w:tblW w:w="15876" w:type="dxa"/>
        <w:tblInd w:w="-937" w:type="dxa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3362"/>
        <w:gridCol w:w="3363"/>
        <w:gridCol w:w="3363"/>
        <w:gridCol w:w="3363"/>
        <w:gridCol w:w="2425"/>
      </w:tblGrid>
      <w:tr w:rsidR="00931870" w14:paraId="1FC7130F" w14:textId="0011B3C3" w:rsidTr="005F4896">
        <w:trPr>
          <w:trHeight w:val="20"/>
          <w:tblHeader/>
        </w:trPr>
        <w:tc>
          <w:tcPr>
            <w:tcW w:w="15876" w:type="dxa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bookmarkEnd w:id="0"/>
          <w:p w14:paraId="4229E634" w14:textId="7B751C59" w:rsidR="00931870" w:rsidRPr="00643E59" w:rsidRDefault="00931870" w:rsidP="005F4896">
            <w:pPr>
              <w:pStyle w:val="TableParagraph"/>
              <w:kinsoku w:val="0"/>
              <w:overflowPunct w:val="0"/>
              <w:spacing w:line="276" w:lineRule="auto"/>
              <w:ind w:left="-3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Ocena</w:t>
            </w:r>
          </w:p>
        </w:tc>
      </w:tr>
      <w:tr w:rsidR="00931870" w14:paraId="5DF846FD" w14:textId="5C7132BB" w:rsidTr="005F4896">
        <w:trPr>
          <w:trHeight w:val="20"/>
          <w:tblHeader/>
        </w:trPr>
        <w:tc>
          <w:tcPr>
            <w:tcW w:w="3362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3332D8A7" w14:textId="105BD1CB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d</w:t>
            </w: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opuszczając</w:t>
            </w: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40AE4CF8" w14:textId="3F693E24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dostateczn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79CB98D0" w14:textId="6A8738B1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12B251C9" w14:textId="2D79F9AD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bardzo 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2425" w:type="dxa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7DB40F3D" w14:textId="001166D2" w:rsidR="00931870" w:rsidRPr="00643E59" w:rsidRDefault="00931870" w:rsidP="00931870">
            <w:pPr>
              <w:pStyle w:val="TableParagraph"/>
              <w:kinsoku w:val="0"/>
              <w:overflowPunct w:val="0"/>
              <w:spacing w:line="276" w:lineRule="auto"/>
              <w:ind w:left="-35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celująca</w:t>
            </w:r>
          </w:p>
        </w:tc>
      </w:tr>
      <w:tr w:rsidR="00931870" w14:paraId="52E187A7" w14:textId="7FB99928" w:rsidTr="005F4896">
        <w:trPr>
          <w:trHeight w:val="20"/>
        </w:trPr>
        <w:tc>
          <w:tcPr>
            <w:tcW w:w="15876" w:type="dxa"/>
            <w:gridSpan w:val="5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14:paraId="0E35996E" w14:textId="7A485734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Wprowadzenie</w:t>
            </w:r>
          </w:p>
        </w:tc>
      </w:tr>
      <w:tr w:rsidR="00931870" w14:paraId="27F61DAA" w14:textId="394BDB37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11E055C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67C05F47" w14:textId="77777777" w:rsidR="00931870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jakie obiekty stanowią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przedmiot zainteresowania fizyki i astronomii; wskazuje ich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14:paraId="5A142439" w14:textId="77777777" w:rsidR="00931870" w:rsidRPr="00326AD8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przelicza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wielokrotności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podwielokrotności, 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tabeli przedrostków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jednostek</w:t>
            </w:r>
          </w:p>
          <w:p w14:paraId="51BE7B18" w14:textId="77777777" w:rsidR="00931870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E00FF8">
              <w:rPr>
                <w:color w:val="221F1F"/>
                <w:w w:val="105"/>
                <w:sz w:val="15"/>
                <w:szCs w:val="15"/>
              </w:rPr>
              <w:t>wskazuje podstawowe sposoby</w:t>
            </w:r>
            <w:r w:rsidRPr="00E00FF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E00FF8">
              <w:rPr>
                <w:color w:val="221F1F"/>
                <w:w w:val="105"/>
                <w:sz w:val="15"/>
                <w:szCs w:val="15"/>
              </w:rPr>
              <w:t>badania otaczającego świata w fizyce i innych naukach przyrodniczych</w:t>
            </w:r>
          </w:p>
          <w:p w14:paraId="752E9F13" w14:textId="77777777" w:rsidR="00931870" w:rsidRPr="00326AD8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posługuje się pojęciem niepewności pomiaru wielkości prostych; zapisuje wynik pomiaru 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jego</w:t>
            </w:r>
            <w:r w:rsidRPr="00326AD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jednostką,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informacji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niepewności</w:t>
            </w:r>
          </w:p>
          <w:p w14:paraId="18999D3B" w14:textId="77777777" w:rsidR="00931870" w:rsidRPr="00330D9D" w:rsidRDefault="00931870" w:rsidP="00326AD8">
            <w:pPr>
              <w:pStyle w:val="TableParagraph"/>
              <w:numPr>
                <w:ilvl w:val="0"/>
                <w:numId w:val="45"/>
              </w:numPr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30D9D">
              <w:rPr>
                <w:color w:val="221F1F"/>
                <w:w w:val="105"/>
                <w:sz w:val="15"/>
                <w:szCs w:val="15"/>
              </w:rPr>
              <w:t>rozwiązuje proste zadania związane z opracowaniem wyników</w:t>
            </w:r>
            <w:r w:rsidRPr="00330D9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 xml:space="preserve">pomiarów; </w:t>
            </w:r>
            <w:r w:rsidRPr="00330D9D">
              <w:rPr>
                <w:color w:val="221F1F"/>
                <w:w w:val="105"/>
                <w:sz w:val="14"/>
                <w:szCs w:val="14"/>
              </w:rPr>
              <w:t>wykonuje obliczenia i zapisuje wynik zgodnie</w:t>
            </w:r>
            <w:r w:rsidRPr="00330D9D">
              <w:rPr>
                <w:color w:val="221F1F"/>
                <w:w w:val="105"/>
                <w:sz w:val="15"/>
                <w:szCs w:val="15"/>
              </w:rPr>
              <w:t xml:space="preserve"> z zasadami</w:t>
            </w:r>
            <w:r w:rsidRPr="00330D9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zaokrąglania, z zachowaniem liczby cyfr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znaczących wynikającej z dokładności pomiaru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lub danych</w:t>
            </w:r>
          </w:p>
          <w:p w14:paraId="5831A7B0" w14:textId="77777777" w:rsidR="00931870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tekst popularnonaukowy dotyczący zastosowań fizyki w wielu dziedzinach nauki i życia (pod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kierunkiem nauczyciela); wyodrębnia z tekstu informacje kluczowe i przedstawia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 w różnych postaciach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3FB012E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4F68E6F3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rozmiary różnych obiektów, którymi zajmują się fizycy i astronomowie, korzystając z infografiki zamieszczonej w podręczniku</w:t>
            </w:r>
          </w:p>
          <w:p w14:paraId="0670DCAF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o rozmiarach obiektów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zadań</w:t>
            </w:r>
          </w:p>
          <w:p w14:paraId="32CEE856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wymienia podstawowe wielkości fizyczne i ich jednostki w układzie SI, wskazuje przyrządy służące do ich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14:paraId="46B3FF03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przykładzie) podstawowe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metody opracowywania wyników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pomiarów</w:t>
            </w:r>
          </w:p>
          <w:p w14:paraId="024AF2C8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wykonuje wybrane pomiary wielokrotne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(np. długości ołówka) i wyznacza średnią jako końcowy wynik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14:paraId="10508A39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zadania związane z opracowaniem wyników pomiarów; wykonuje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obliczenia</w:t>
            </w:r>
          </w:p>
          <w:p w14:paraId="7CD35C96" w14:textId="03B05BDF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    i zapisuje wynik zgodnie z zasadami zaokrąglania, z zachowaniem liczby cyfr znaczących wynikającej z dokładności pomiaru lub danych</w:t>
            </w:r>
          </w:p>
          <w:p w14:paraId="5393D9F5" w14:textId="1FC11C55" w:rsidR="00931870" w:rsidRPr="00326AD8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przedstawia własnymi słowami główne tezy tekstu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(zamieszczonego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podręczniku)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Fizyka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– komu się przydaje </w:t>
            </w:r>
            <w:r w:rsidRPr="00326AD8">
              <w:rPr>
                <w:color w:val="221F1F"/>
                <w:w w:val="105"/>
                <w:sz w:val="15"/>
                <w:szCs w:val="15"/>
              </w:rPr>
              <w:t>lub innego</w:t>
            </w:r>
            <w:r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podobnej tematyce</w:t>
            </w:r>
          </w:p>
          <w:p w14:paraId="6A1D6265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 z 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454A718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3E9AF47F" w14:textId="77777777" w:rsidR="00931870" w:rsidRDefault="00931870" w:rsidP="00326AD8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 rząd obiektów, którymi zajmują się fizycy i astronomowie</w:t>
            </w:r>
          </w:p>
          <w:p w14:paraId="59A28F7E" w14:textId="77777777" w:rsidR="00931870" w:rsidRDefault="00931870" w:rsidP="00326AD8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o rozmiarach obiektów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14:paraId="4C67A911" w14:textId="77777777" w:rsidR="00931870" w:rsidRDefault="00931870" w:rsidP="00326AD8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pochodzące z analizy tekstu popularnonaukowego do rozwiązywania problemów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FCDD847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56EEF33C" w14:textId="55A48DB1" w:rsidR="00931870" w:rsidRDefault="00931870" w:rsidP="00326AD8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(np. w internecie) tekst popularnonaukowy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 powiązań fizyki z innymi dziedzinami nauki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75F85455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14:paraId="2E25A70C" w14:textId="6E0B5A7D" w:rsidR="00931870" w:rsidRPr="004C41F6" w:rsidRDefault="00931870" w:rsidP="00931870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 samodzielnie analizuje tekst popularnonaukowy</w:t>
            </w:r>
            <w:r w:rsidRPr="00931870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(znaleziony np. w internecie) dotyczący powiązań fizyki z innymi dziedzinami nauki; przedstawia wyniki tej analizy; posługuje się informacjami pochodzącymi z analizy tego tekstu</w:t>
            </w:r>
          </w:p>
        </w:tc>
      </w:tr>
      <w:tr w:rsidR="005F4896" w14:paraId="5BBA9146" w14:textId="75863792" w:rsidTr="003C719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90ECF6E" w14:textId="22E7B1E4" w:rsidR="005F4896" w:rsidRPr="00C92CF0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1. Przyczyny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opis ruchu prostoliniowego</w:t>
            </w:r>
          </w:p>
        </w:tc>
      </w:tr>
      <w:tr w:rsidR="00931870" w14:paraId="14E242E0" w14:textId="08387E50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F641A26" w14:textId="77777777"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</w:t>
            </w: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5E4BF6F9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rozróżnia wielkości wektorowe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i wielkości skalarne; wskazuje ich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14:paraId="234EA020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wraz z jej jednostką; określa cechy wektora siły; wskazuje przyrząd służący do pomiaru siły; przedstawia siłę za pomocą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wektora</w:t>
            </w:r>
          </w:p>
          <w:p w14:paraId="1A61B429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ilustruje trzecią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zasadę dynamiki, korzystając z opisu doświadczenia</w:t>
            </w:r>
          </w:p>
          <w:p w14:paraId="314935C7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oddziaływanie ciał, posługując się trzecią zasadą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60A0E590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rozpoznaje i nazywa siły, podaje ich przykłady w różnych sytuacjach praktycznych (siły: ciężkości,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nacisku, sprężystości, wyporu, oporów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ruchu); rozróżnia siłę wypadkową i siłę równoważącą</w:t>
            </w:r>
          </w:p>
          <w:p w14:paraId="1793B017" w14:textId="77777777" w:rsidR="00931870" w:rsidRPr="004C41F6" w:rsidRDefault="00931870" w:rsidP="00330D9D">
            <w:pPr>
              <w:pStyle w:val="TableParagraph"/>
              <w:numPr>
                <w:ilvl w:val="1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C41F6">
              <w:rPr>
                <w:color w:val="221F1F"/>
                <w:w w:val="105"/>
                <w:sz w:val="15"/>
                <w:szCs w:val="15"/>
              </w:rPr>
              <w:t>posługuje się pojęciem siły</w:t>
            </w:r>
            <w:r w:rsidRPr="004C41F6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wypadkowej; wyznacza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siłę wypadkową dla</w:t>
            </w:r>
            <w:r w:rsidRPr="004C41F6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sił</w:t>
            </w:r>
            <w:r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jednakowych kierunkach; opisuje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siły, które się równoważą</w:t>
            </w:r>
          </w:p>
          <w:p w14:paraId="17D70F9D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i wskazuje przykłady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względności ruchu; rozróżnia pojęcia: tor i droga</w:t>
            </w:r>
          </w:p>
          <w:p w14:paraId="307EC8C9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związek prędkości z drogą i czasem, w jakim ta droga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została przebyta; przelicza jednostki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14:paraId="0AE99D31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 prostoliniowym ruch, w którym droga przebyta w jednostkowych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przedziałach czasu jest stała i tor jest linią prostą; wskazuje w otoczeniu przykłady 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14:paraId="3F400FEE" w14:textId="77777777" w:rsidR="00931870" w:rsidRPr="00326AD8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wyznacza wartość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drogę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wykresów zależności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 xml:space="preserve">drogi od czasu dla ruchu prostoliniowego odcinkami jednostajnego; sporządza te wykresy na podstawie podanych </w:t>
            </w:r>
            <w:r w:rsidRPr="00326AD8">
              <w:rPr>
                <w:color w:val="221F1F"/>
                <w:w w:val="105"/>
                <w:sz w:val="15"/>
                <w:szCs w:val="15"/>
              </w:rPr>
              <w:lastRenderedPageBreak/>
              <w:t>informacji</w:t>
            </w:r>
          </w:p>
          <w:p w14:paraId="17B000F8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after="120"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pierwszej zasady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5621E5F6" w14:textId="77777777" w:rsidR="00931870" w:rsidRPr="00330D9D" w:rsidRDefault="00931870" w:rsidP="00BF2C1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z w:val="15"/>
                <w:szCs w:val="15"/>
              </w:rPr>
            </w:pPr>
            <w:r w:rsidRPr="00DB7079">
              <w:rPr>
                <w:color w:val="221F1F"/>
                <w:sz w:val="14"/>
                <w:szCs w:val="14"/>
              </w:rPr>
              <w:t>nazywa ruchem jednostajnie przyspieszonym</w:t>
            </w:r>
            <w:r w:rsidRPr="00330D9D">
              <w:rPr>
                <w:color w:val="221F1F"/>
                <w:sz w:val="15"/>
                <w:szCs w:val="15"/>
              </w:rPr>
              <w:t xml:space="preserve"> ruch, w którym wartość prędkości rośnie w jednostkowych przedziałach czasu o taką samą wartość, a ruchem jednostajnie opóźnionym –</w:t>
            </w:r>
            <w:r>
              <w:rPr>
                <w:color w:val="221F1F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pacing w:val="-28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ruch, w którym wartość prędkości</w:t>
            </w:r>
            <w:r w:rsidRPr="00330D9D">
              <w:rPr>
                <w:color w:val="221F1F"/>
                <w:spacing w:val="-24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maleje w jednostkowych przedziałach czasu o taką samą wartość</w:t>
            </w:r>
          </w:p>
          <w:p w14:paraId="6D7FED39" w14:textId="77777777" w:rsidR="00931870" w:rsidRDefault="00931870" w:rsidP="00BF2C1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stosuje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obliczeniach związek przyspieszenia ze zmianą</w:t>
            </w:r>
            <w:r w:rsidRPr="00326AD8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czasem,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jakim ta zmiana nastąpiła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v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=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a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 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</w:p>
          <w:p w14:paraId="5FBCA242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masy jako miary bezwładności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62A9B63C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stałą siłę jako przyczynę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jednostajnie zmiennego; formułuje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23C10A18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 i masą a przyspieszeniem</w:t>
            </w:r>
          </w:p>
          <w:p w14:paraId="3FACFC95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drugiej zasady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6A62AD01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opory ruchu (opory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ośrodka i tarcie); opisuje, jak siła tarcia i opory ośrodka wpływają na ruch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6693E723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w otoczeniu przykłady szkodliwości i użyteczności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14:paraId="53171982" w14:textId="013506A6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przykłady układów inercjalnych i nieinercjalnych</w:t>
            </w:r>
          </w:p>
          <w:p w14:paraId="383A6A5E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Co to jest  żagiel słoneczny </w:t>
            </w:r>
            <w:r>
              <w:rPr>
                <w:color w:val="221F1F"/>
                <w:w w:val="105"/>
                <w:sz w:val="15"/>
                <w:szCs w:val="15"/>
              </w:rPr>
              <w:t>lub inny o podobnej tematyce;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wyodrębnia z tekstu informacje kluczowe, posługuje się nimi i przedstawia je w różnych postaciach</w:t>
            </w:r>
          </w:p>
          <w:p w14:paraId="340F5F55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14:paraId="4CC908C9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 nie żadna siła albo kiedy wszystkie działające nań siły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równoważą</w:t>
            </w:r>
          </w:p>
          <w:p w14:paraId="5762D6BE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czynniki wpływające na siłę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tarcia; bada, od czego zależy opór powietrza, korzystając z opisu doświadczenia; przedstawia wyniki doświadczenia, formułuje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wnioski</w:t>
            </w:r>
          </w:p>
          <w:p w14:paraId="05D51B0E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lub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problemy:</w:t>
            </w:r>
          </w:p>
          <w:p w14:paraId="5B7BAE5E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14:paraId="32DD3486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14:paraId="6B34D37E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14:paraId="64A2684E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opisem ruchu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jednostajnego prostoliniowego, wykorzystując pierwszą 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458868F4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14:paraId="1D2F32B5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14:paraId="36B909F8" w14:textId="77777777" w:rsidR="00931870" w:rsidRDefault="00931870" w:rsidP="00BF2C1A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 ciał,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 ruchu i wykorzystując 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73C03C1E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 xml:space="preserve">w szczególności: wyodrębnia z tekstów i ilustracji informacje kluczowe dla opisywanego zjawiska bądź problemu, przedstawia je w różnych postaciach, przelicza 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>wielokrotności i 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>podwielokrotności, p</w:t>
            </w:r>
            <w:r>
              <w:rPr>
                <w:color w:val="221F1F"/>
                <w:w w:val="105"/>
                <w:sz w:val="15"/>
                <w:szCs w:val="15"/>
              </w:rPr>
              <w:t>rzeprowadza obliczenia i zapisuje wynik zgodnie z zasadami zaokrąglania, z zachowaniem liczby cyfr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znaczących wynikającej z dokładności pomiaru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 z danych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0CF409D" w14:textId="77777777"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19EE884D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przedstawia doświadczenie ilustrujące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trzecią zasadę dynamiki na schematycznym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rysunku</w:t>
            </w:r>
          </w:p>
          <w:p w14:paraId="6EEFAD77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>wyjaśnia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przykładach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otoczenia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wzajemność oddziaływań; analizuje i opisuje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przedstawionych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ilustracjach</w:t>
            </w:r>
          </w:p>
          <w:p w14:paraId="7BDE909C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trzecią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245E9D8B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 graficznie siłę wypadkową dla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 działających w dowolnych kierunkach na płaszczyźnie</w:t>
            </w:r>
          </w:p>
          <w:p w14:paraId="5CCEB47D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pojęcia: położenie, tor i droga</w:t>
            </w:r>
          </w:p>
          <w:p w14:paraId="00EEF4D5" w14:textId="77777777" w:rsidR="00931870" w:rsidRPr="00BF2C1A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posługuje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się </w:t>
            </w:r>
            <w:r w:rsidRPr="00BF2C1A">
              <w:rPr>
                <w:color w:val="221F1F"/>
                <w:w w:val="105"/>
                <w:sz w:val="15"/>
                <w:szCs w:val="15"/>
              </w:rPr>
              <w:t xml:space="preserve">do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 ruchów wielkościami wektorowymi: przemieszczenie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prędkość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>wraz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 z 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ich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jednostkami; przestawia graficznie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opisuje wektory prędkości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przemieszczenia</w:t>
            </w:r>
          </w:p>
          <w:p w14:paraId="6A33458D" w14:textId="19608DE5" w:rsidR="00931870" w:rsidRPr="00BF2C1A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w w:val="105"/>
                <w:sz w:val="15"/>
                <w:szCs w:val="15"/>
              </w:rPr>
              <w:t>porównuje wybrane prędkości</w:t>
            </w:r>
            <w:r w:rsidRPr="00BF2C1A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występujące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w przyrodzie na podstawie infografiki</w:t>
            </w:r>
            <w:r w:rsidRPr="00BF2C1A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Rekordy prędkości </w:t>
            </w:r>
            <w:r w:rsidRPr="00BF2C1A">
              <w:rPr>
                <w:color w:val="221F1F"/>
                <w:w w:val="105"/>
                <w:sz w:val="15"/>
                <w:szCs w:val="15"/>
              </w:rPr>
              <w:t>lub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innych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materiałów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źródłowych</w:t>
            </w:r>
          </w:p>
          <w:p w14:paraId="4C001893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prędkość średnią i prędkość chwilową</w:t>
            </w:r>
          </w:p>
          <w:p w14:paraId="3ABBA95A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prostoliniowym ruch, w którym nie zmieniają się wartość, kierunek i zwrot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14:paraId="4C5CB564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prostoliniowy jednostajny, posługując się zależnościami położenia i drogi od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14:paraId="1BA7930C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wykresy 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s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 i 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14:paraId="06C10569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pierwszą zasadę dynamiki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35988C4A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opisuje ruch jednostajnie zmienny, posługując się pojęciem przyspieszenia jako wielkości wektorowej, wraz z jego jednostką; określa cechy wektora przyspieszenia,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przedstawia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go graficznie</w:t>
            </w:r>
          </w:p>
          <w:p w14:paraId="384AC082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jednostajnie zmienny,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posługując się zależnościami położenia, wartości prędkości i drogi od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14:paraId="26C81BF6" w14:textId="77777777" w:rsidR="00931870" w:rsidRPr="005932CB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wyznacza zmianę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wykresów zależności prędkości od czasu</w:t>
            </w:r>
            <w:r w:rsidRPr="005932CB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dla ruchu prostoliniowego jednostajnie</w:t>
            </w:r>
            <w:r w:rsidRPr="005932CB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zmiennego (przyspieszonego lub</w:t>
            </w:r>
            <w:r w:rsidRPr="005932CB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opóźnionego)</w:t>
            </w:r>
          </w:p>
          <w:p w14:paraId="65E572F3" w14:textId="77777777" w:rsidR="00931870" w:rsidRPr="005932CB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przyspieszeniem; opisuje związek jednostki siły (1 N)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jednostkami podstawowymi</w:t>
            </w:r>
          </w:p>
          <w:p w14:paraId="2E77B22A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drugą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40FABF96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i porównuje tarcie statyczne i tarcie kinetyczne; wyjaśnia, jakie czynniki wpływają na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siłę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czego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zależy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opór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powietrza</w:t>
            </w:r>
          </w:p>
          <w:p w14:paraId="6E94BE86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omawia rolę tarcia na wybranych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</w:t>
            </w:r>
          </w:p>
          <w:p w14:paraId="5B5DFD22" w14:textId="77777777" w:rsidR="00931870" w:rsidRPr="005932CB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5932CB">
              <w:rPr>
                <w:color w:val="221F1F"/>
                <w:w w:val="105"/>
                <w:sz w:val="15"/>
                <w:szCs w:val="15"/>
              </w:rPr>
              <w:t>na</w:t>
            </w:r>
            <w:r w:rsidRPr="005932CB">
              <w:rPr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tarcia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określa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cechy; opracowuje wyniki doświadczenia domowego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,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 przedstawia wyniki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14:paraId="3FC4F544" w14:textId="77777777" w:rsidR="00931870" w:rsidRPr="00311A31" w:rsidRDefault="00931870" w:rsidP="00FA1F40">
            <w:pPr>
              <w:pStyle w:val="Akapitzlist"/>
              <w:numPr>
                <w:ilvl w:val="0"/>
                <w:numId w:val="31"/>
              </w:numPr>
              <w:tabs>
                <w:tab w:val="left" w:pos="364"/>
              </w:tabs>
              <w:kinsoku w:val="0"/>
              <w:overflowPunct w:val="0"/>
              <w:spacing w:before="0" w:line="276" w:lineRule="auto"/>
            </w:pPr>
            <w:r w:rsidRPr="00311A31">
              <w:rPr>
                <w:rFonts w:cs="HelveticaNeueLT Pro 65 Md"/>
                <w:color w:val="221F1F"/>
                <w:w w:val="105"/>
                <w:sz w:val="15"/>
                <w:szCs w:val="15"/>
              </w:rPr>
              <w:t xml:space="preserve">doświadczalnie </w:t>
            </w:r>
            <w:r w:rsidRPr="00311A31">
              <w:rPr>
                <w:sz w:val="16"/>
                <w:szCs w:val="16"/>
              </w:rPr>
              <w:t>demonstruje zachowanie ciał w układach poruszających się z przyspieszeniem</w:t>
            </w:r>
            <w:r w:rsidRPr="00311A31">
              <w:rPr>
                <w:vertAlign w:val="superscript"/>
              </w:rPr>
              <w:t xml:space="preserve"> </w:t>
            </w:r>
          </w:p>
          <w:p w14:paraId="02020B79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układy inercjalne i układy nieinercjalne</w:t>
            </w:r>
          </w:p>
          <w:p w14:paraId="237EC54D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 z 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 lub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14:paraId="5163D21F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bada:</w:t>
            </w:r>
          </w:p>
          <w:p w14:paraId="7D80D41D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równoważenie siły wypadkowej,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korzystając z opisu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14:paraId="5256491B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 na nie żadna siła albo wszystkie działające nań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się równoważą; analizuje siły działające na ciało</w:t>
            </w:r>
          </w:p>
          <w:p w14:paraId="533F724A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after="120"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(za pomocą programów komputerowych) ruch ciała pod wpływem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niezrównoważonej siły, korzystając z jego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</w:t>
            </w:r>
          </w:p>
          <w:p w14:paraId="441066C9" w14:textId="77777777" w:rsidR="00931870" w:rsidRPr="005932CB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(za pomocą programów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komputerowych) zależność</w:t>
            </w:r>
            <w:r w:rsidRPr="005932CB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od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masy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ciała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wartości siły oraz obserwuje skutki działania siły, 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ich opisów;</w:t>
            </w:r>
          </w:p>
          <w:p w14:paraId="4444080F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6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przedstawia, analizuje i opracowuje wyniki doświadczenia, uwzględniając 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>niepewności pomiarów; formułuje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>wnioski</w:t>
            </w:r>
          </w:p>
          <w:p w14:paraId="00F5F587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 i problemy:</w:t>
            </w:r>
          </w:p>
          <w:p w14:paraId="76D8F9DB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7CF64124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wyznaczaniem siły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14:paraId="0E2DEDC1" w14:textId="77777777" w:rsidR="00931870" w:rsidRPr="005932CB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drogą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czasem,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jakim ta droga została przebyta</w:t>
            </w:r>
          </w:p>
          <w:p w14:paraId="1306B957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opisem ruchu jednostajnego prostoliniowego, z wykorzystaniem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pierwszej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0401093D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 jednostajnie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14:paraId="36CC1957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4EF4F094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związane z ruchem ciał, uwzględniając 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opory ruchu</w:t>
            </w:r>
          </w:p>
          <w:p w14:paraId="25BE2CAB" w14:textId="77777777" w:rsidR="00931870" w:rsidRPr="005932CB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związane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opisem zjawisk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nieinercjalnych,</w:t>
            </w:r>
          </w:p>
          <w:p w14:paraId="0BC459DE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 xml:space="preserve">w szczególności: posługuje się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materiałami pomocniczymi i kalkulatorem, tworzy teksty i rysunki schematyczne w celu zilustrowania zjawiska lub problemu, wykonuje obliczenia szacunkowe i poddaje analizie otrzymany wynik</w:t>
            </w:r>
          </w:p>
          <w:p w14:paraId="06B8408A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przyczynach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opisie ruchu prostoliniowego, uwzględniając opory </w:t>
            </w:r>
            <w:r w:rsidRPr="0075449C">
              <w:rPr>
                <w:color w:val="221F1F"/>
                <w:sz w:val="16"/>
                <w:szCs w:val="16"/>
              </w:rPr>
              <w:t>ruchu i układ odniesienia; przedstawia najważniejsze</w:t>
            </w:r>
            <w:r w:rsidRPr="0075449C">
              <w:rPr>
                <w:color w:val="221F1F"/>
                <w:w w:val="105"/>
                <w:sz w:val="16"/>
                <w:szCs w:val="16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pojęcia, zasady i zależności, porównuje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ruchy jednostajny i jednostajnie zmienny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590AC06" w14:textId="77777777"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7A243D5D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wyznacza wartość siły wypadkowej dla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sił działających w dowolnych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kierunkach 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płaszczyźnie</w:t>
            </w:r>
          </w:p>
          <w:p w14:paraId="5B531B29" w14:textId="77777777" w:rsidR="00931870" w:rsidRPr="005932CB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wyjaśnia na wybranym przykładzie praktyczne wykorzystanie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wyznaczania siły wypadkowej dla sił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działających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dowolnych kierunkach na płaszczyźnie</w:t>
            </w:r>
          </w:p>
          <w:p w14:paraId="1E45CFD5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na wybranym przykładzie sposób określania prędkości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chwilowej</w:t>
            </w:r>
          </w:p>
          <w:p w14:paraId="7742F358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wykresem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 ruchu jednostajnego prostoliniowego jest linia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prosta</w:t>
            </w:r>
          </w:p>
          <w:p w14:paraId="5E7E766C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ruchy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jednostajny i jednostajnie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</w:t>
            </w:r>
          </w:p>
          <w:p w14:paraId="3491E607" w14:textId="77777777" w:rsidR="00931870" w:rsidRPr="005932CB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sporządza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interpretuje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wykresy zależności wartości</w:t>
            </w:r>
            <w:r w:rsidRPr="005932CB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ruchu prostoliniowym jednostajnie zmiennym od czasu</w:t>
            </w:r>
          </w:p>
          <w:p w14:paraId="5C325762" w14:textId="47EFBD3B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spadające ciało, na przykładzie skoku na spadochronie; ilustruje je schematycznym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rysunkiem</w:t>
            </w:r>
          </w:p>
          <w:p w14:paraId="533B5314" w14:textId="3DA75583" w:rsidR="00931870" w:rsidRPr="0075449C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5932CB">
              <w:rPr>
                <w:color w:val="221F1F"/>
                <w:w w:val="105"/>
                <w:sz w:val="15"/>
                <w:szCs w:val="15"/>
              </w:rPr>
              <w:t>na</w:t>
            </w:r>
            <w:r w:rsidRPr="005932CB">
              <w:rPr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tarcia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określa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cechy; opracowuje wyniki doświadczenia domowego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,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 przedstawia wyniki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14:paraId="124F3753" w14:textId="77777777" w:rsidR="00931870" w:rsidRPr="005932CB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wyjaśnia na przykładach różnice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między opisami zjawisk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obserwowanych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pojazdach poruszających się ruchem jednostajnie zmiennym,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 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14:paraId="040A3423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 pochodzącymi z analizy materiałów źródłowych, w tym tekstów popularnonaukowych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zaczerpniętych z internetu,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14:paraId="167ED30C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oddziaływań</w:t>
            </w:r>
          </w:p>
          <w:p w14:paraId="1A732CE8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występujących w przyrodzie</w:t>
            </w:r>
          </w:p>
          <w:p w14:paraId="4F8E86F0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 i problemy:</w:t>
            </w:r>
          </w:p>
          <w:p w14:paraId="29DB8A0B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14:paraId="664B8E34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14:paraId="7B9B424B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opisem ruchu jednostajnego,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wykorzystując pierwszą 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0E4B3C8C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14:paraId="775E7FBA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wykorzystaniem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drugiej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7F56FD99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związane z ruchem,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14:paraId="474BE0AD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związane z opisem zjawisk w układach inercjalnych i nieinercjalnych</w:t>
            </w:r>
          </w:p>
          <w:p w14:paraId="44F71DB2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modyfikuje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 doświadczeń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14:paraId="573B0F21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badania równoważenia siły wypadkowej;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przedstawia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graficznie i opisuje rozkład sił w doświadczeniu</w:t>
            </w:r>
          </w:p>
          <w:p w14:paraId="0FC03A2F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ruchu ciała pod wpływem niezrównoważonej siły (za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pomocą programów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komputerowych)</w:t>
            </w:r>
          </w:p>
          <w:p w14:paraId="5C84E4B4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zależności przyspieszenia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 masy ciała i wartości działającej siły (za pomocą programów komputerowych) oraz obserwacji skutków działania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</w:t>
            </w:r>
          </w:p>
          <w:p w14:paraId="7146C01A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czynników wpływających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 siłę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14:paraId="4244A92B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demonstracji zachowania się ciał w układach poruszających się z przyspieszeniem</w:t>
            </w:r>
          </w:p>
          <w:p w14:paraId="5F1ABD0C" w14:textId="2B2EAD83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samodzielnie wyszukuje i analizuje materiały źródłowe, posługuje się informacjami pochodzącymi z analizy tych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</w:t>
            </w:r>
          </w:p>
          <w:p w14:paraId="1FD35AD1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projekt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związany z badaniem ruchu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(opisany w podręczniku); prezentuje wyniki doświadczenia domowego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A4FB528" w14:textId="77777777"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2EE57FF9" w14:textId="252A882F" w:rsidR="00931870" w:rsidRDefault="00931870" w:rsidP="00330D9D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rozwiązuje złożone zadania i problemy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356B2F07" w14:textId="77777777" w:rsidR="00931870" w:rsidRDefault="00931870" w:rsidP="00BF2C1A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14:paraId="6BF7E287" w14:textId="77777777" w:rsidR="00931870" w:rsidRDefault="00931870" w:rsidP="00BF2C1A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14:paraId="1FBA3DB8" w14:textId="77777777" w:rsidR="00931870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opisem ruchu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jednostajnego,</w:t>
            </w:r>
          </w:p>
          <w:p w14:paraId="46DE8C3E" w14:textId="77777777" w:rsidR="00931870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14:paraId="62B6FC8A" w14:textId="77777777" w:rsidR="00931870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 jednostajnie</w:t>
            </w:r>
            <w:r w:rsidRPr="00326AD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14:paraId="2103280E" w14:textId="77777777" w:rsidR="00931870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wykorzystaniem drugiej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14:paraId="11246679" w14:textId="77777777" w:rsidR="00931870" w:rsidRPr="00735624" w:rsidRDefault="00931870" w:rsidP="00735624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oporów ruchu</w:t>
            </w:r>
          </w:p>
          <w:p w14:paraId="3C7BEB13" w14:textId="77777777" w:rsidR="00931870" w:rsidRPr="00326AD8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</w:t>
            </w:r>
            <w:r>
              <w:rPr>
                <w:color w:val="221F1F"/>
                <w:w w:val="105"/>
                <w:sz w:val="15"/>
                <w:szCs w:val="15"/>
              </w:rPr>
              <w:t>em</w:t>
            </w:r>
            <w:r w:rsidRPr="00326AD8">
              <w:rPr>
                <w:color w:val="221F1F"/>
                <w:w w:val="105"/>
                <w:sz w:val="15"/>
                <w:szCs w:val="15"/>
              </w:rPr>
              <w:t xml:space="preserve"> zjawisk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 nieinercjalnych</w:t>
            </w:r>
          </w:p>
          <w:p w14:paraId="78F61DCD" w14:textId="77777777" w:rsidR="00931870" w:rsidRDefault="00931870" w:rsidP="00BF2C1A">
            <w:pPr>
              <w:pStyle w:val="TableParagraph"/>
              <w:numPr>
                <w:ilvl w:val="1"/>
                <w:numId w:val="3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własny projekt związany z badaniem ruchu (inny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niż opisany w podręczniku)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2CAF06C" w14:textId="77777777" w:rsidR="00931870" w:rsidRDefault="005F4896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Uczeń:</w:t>
            </w:r>
          </w:p>
          <w:p w14:paraId="2E76352E" w14:textId="6BB7317D" w:rsidR="005F4896" w:rsidRDefault="005F4896" w:rsidP="005F489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rozwiązuje nietypowe,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07E2E64E" w14:textId="77777777" w:rsidR="005F4896" w:rsidRDefault="005F4896" w:rsidP="005F4896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14:paraId="26A9E17B" w14:textId="77777777" w:rsidR="005F4896" w:rsidRDefault="005F4896" w:rsidP="005F4896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14:paraId="5E3BE66D" w14:textId="77777777" w:rsidR="005F4896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opisem ruchu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jednostajnego,</w:t>
            </w:r>
          </w:p>
          <w:p w14:paraId="3B03CD06" w14:textId="77777777" w:rsidR="005F4896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14:paraId="1BDD2876" w14:textId="77777777" w:rsidR="005F4896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 jednostajnie</w:t>
            </w:r>
            <w:r w:rsidRPr="00326AD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14:paraId="0E660313" w14:textId="77777777" w:rsidR="005F4896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wykorzystaniem drugiej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14:paraId="7A9098F6" w14:textId="77777777" w:rsidR="005F4896" w:rsidRPr="00735624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oporów ruchu</w:t>
            </w:r>
          </w:p>
          <w:p w14:paraId="184903E4" w14:textId="08734E9F" w:rsidR="005F4896" w:rsidRPr="00326AD8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</w:t>
            </w:r>
            <w:r>
              <w:rPr>
                <w:color w:val="221F1F"/>
                <w:w w:val="105"/>
                <w:sz w:val="15"/>
                <w:szCs w:val="15"/>
              </w:rPr>
              <w:t>em</w:t>
            </w:r>
            <w:r w:rsidRPr="00326AD8">
              <w:rPr>
                <w:color w:val="221F1F"/>
                <w:w w:val="105"/>
                <w:sz w:val="15"/>
                <w:szCs w:val="15"/>
              </w:rPr>
              <w:t xml:space="preserve"> zjawisk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</w:t>
            </w:r>
            <w:r>
              <w:rPr>
                <w:color w:val="221F1F"/>
                <w:w w:val="105"/>
                <w:sz w:val="15"/>
                <w:szCs w:val="15"/>
              </w:rPr>
              <w:t>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14:paraId="7A52843F" w14:textId="4EB5E2CF" w:rsidR="005F4896" w:rsidRPr="004C41F6" w:rsidRDefault="005F4896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</w:p>
        </w:tc>
      </w:tr>
      <w:tr w:rsidR="005F4896" w:rsidRPr="005932CB" w14:paraId="0B7354D5" w14:textId="4AA86623" w:rsidTr="003C719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963334B" w14:textId="65ED501D" w:rsidR="005F4896" w:rsidRPr="005932CB" w:rsidRDefault="005F4896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2. Ruch po okręgu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grawitacja</w:t>
            </w:r>
          </w:p>
        </w:tc>
      </w:tr>
      <w:tr w:rsidR="00931870" w14:paraId="321659C4" w14:textId="2DB39146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28A191D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66F24E0A" w14:textId="77777777" w:rsidR="00931870" w:rsidRPr="005F0D9F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rozróżnia ruchy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prostoliniowy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krzywoliniowy; wskazuje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otoczeniu przykłady ruchu krzywoliniowego,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szczególności ruchu po okręgu</w:t>
            </w:r>
          </w:p>
          <w:p w14:paraId="78A8D409" w14:textId="77777777" w:rsidR="00931870" w:rsidRPr="005F0D9F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posługuje się pojęciami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okresu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 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jednostkami; opisuje związek jednostki częstotliwości (1 Hz)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jednostką czasu (1 s)</w:t>
            </w:r>
          </w:p>
          <w:p w14:paraId="7FDB4784" w14:textId="77777777" w:rsidR="00931870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przykładach), jaki skutek wywołuje siła działająca prostopadle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kierunku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14:paraId="1A5382AD" w14:textId="77777777" w:rsidR="00931870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dośrodkową jako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ruchu jednostajnego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10C8D3BC" w14:textId="77777777" w:rsidR="00931870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ciężkości; stosuje w 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 ciężkości, masą i przyspieszeniem grawitacyjnym</w:t>
            </w:r>
          </w:p>
          <w:p w14:paraId="036F7F35" w14:textId="77777777" w:rsidR="00931870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w otoczeniu i 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676FD8A9" w14:textId="77777777" w:rsidR="00931870" w:rsidRPr="005F0D9F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funkcję siły dośrodkowej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 niebieskich pełni siła grawitacji; wskazuje siłę grawitacji jako przyczynę ruchu krzywoliniowego ciał niebieskich (planet, księżyców);</w:t>
            </w:r>
            <w:r w:rsidRPr="005F0D9F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określa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lastRenderedPageBreak/>
              <w:t>wpływ siły grawitacji na tor ruchu tych ciał</w:t>
            </w:r>
          </w:p>
          <w:p w14:paraId="48D7C561" w14:textId="77777777" w:rsidR="00931870" w:rsidRPr="00DB7079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4"/>
                <w:szCs w:val="14"/>
              </w:rPr>
            </w:pPr>
            <w:r w:rsidRPr="00DB7079">
              <w:rPr>
                <w:color w:val="221F1F"/>
                <w:w w:val="105"/>
                <w:sz w:val="14"/>
                <w:szCs w:val="14"/>
              </w:rPr>
              <w:t>wskazuje siłę grawitacji jako siłę dośrodkową w ruchu satelitów</w:t>
            </w:r>
            <w:r w:rsidRPr="00DB7079">
              <w:rPr>
                <w:color w:val="221F1F"/>
                <w:spacing w:val="-24"/>
                <w:w w:val="105"/>
                <w:sz w:val="14"/>
                <w:szCs w:val="14"/>
              </w:rPr>
              <w:t xml:space="preserve"> </w:t>
            </w:r>
            <w:r w:rsidRPr="00DB7079">
              <w:rPr>
                <w:color w:val="221F1F"/>
                <w:w w:val="105"/>
                <w:sz w:val="14"/>
                <w:szCs w:val="14"/>
              </w:rPr>
              <w:t>wokół Ziemi</w:t>
            </w:r>
          </w:p>
          <w:p w14:paraId="18BBE8FE" w14:textId="77777777" w:rsidR="00931870" w:rsidRPr="005F0D9F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wie, jak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gdzie można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przeprowadzać obserwacje astronomiczne;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wymienia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przestrzega zasad bezpieczeństwa podczas obserwacji nieba</w:t>
            </w:r>
          </w:p>
          <w:p w14:paraId="7BE60813" w14:textId="77777777" w:rsidR="00931870" w:rsidRPr="005F0D9F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wagi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sprężynowa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elektroniczna bezpośrednio mierzą siłę nacisku ciała, które się na nich znajduje</w:t>
            </w:r>
          </w:p>
          <w:p w14:paraId="42D0BCC2" w14:textId="77777777" w:rsidR="00931870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opisuje, jak poruszają się po niebie gwiazdy i planety, gdy obserwujemy je z Ziemi; wskazuje przyczynę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pozornego ruchu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14:paraId="5CE6420E" w14:textId="77777777" w:rsidR="00931870" w:rsidRPr="005F0D9F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przeprowadza</w:t>
            </w:r>
            <w:r w:rsidRPr="005F0D9F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obserwacje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doświadczenia, 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opisów:</w:t>
            </w:r>
          </w:p>
          <w:p w14:paraId="0880FC4A" w14:textId="77777777" w:rsidR="00931870" w:rsidRDefault="00931870" w:rsidP="005F0D9F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obserwację skutków działania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dośrodkowej</w:t>
            </w:r>
          </w:p>
          <w:p w14:paraId="575B5742" w14:textId="77777777" w:rsidR="00931870" w:rsidRDefault="00931870" w:rsidP="005F0D9F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doświadczenia modelowe lub obserwacje faz Księżyca i ruchu Księżyca wokół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Ziemi;</w:t>
            </w:r>
          </w:p>
          <w:p w14:paraId="662F578A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wyniki doświadczeń i obserwacji</w:t>
            </w:r>
          </w:p>
          <w:p w14:paraId="413E3DCC" w14:textId="77777777" w:rsidR="00931870" w:rsidRDefault="00931870" w:rsidP="005932CB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i 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0BD58DD5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1AAEEC3D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 między siłą dośrodkową a masą i prędkością liniową ciała oraz promieniem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43A99B0E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5CAE3915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22D0C208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56B58"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 w:rsidRPr="00456B5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456B58">
              <w:rPr>
                <w:color w:val="221F1F"/>
                <w:w w:val="105"/>
                <w:sz w:val="15"/>
                <w:szCs w:val="15"/>
              </w:rPr>
              <w:t>Ziemi</w:t>
            </w:r>
          </w:p>
          <w:p w14:paraId="3DB079DC" w14:textId="77777777" w:rsidR="00931870" w:rsidRPr="00456B58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56B58">
              <w:rPr>
                <w:color w:val="221F1F"/>
                <w:w w:val="105"/>
                <w:sz w:val="15"/>
                <w:szCs w:val="15"/>
              </w:rPr>
              <w:t>opisywaniem stanów</w:t>
            </w:r>
            <w:r w:rsidRPr="00456B5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456B58">
              <w:rPr>
                <w:color w:val="221F1F"/>
                <w:w w:val="105"/>
                <w:sz w:val="15"/>
                <w:szCs w:val="15"/>
              </w:rPr>
              <w:t>nieważkości i przeciążenia</w:t>
            </w:r>
          </w:p>
          <w:p w14:paraId="363FB54E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Księżyca i Ziemi w Układzie Słonecznym</w:t>
            </w:r>
          </w:p>
          <w:p w14:paraId="451B36A5" w14:textId="77777777" w:rsidR="00931870" w:rsidRDefault="00931870" w:rsidP="005F0D9F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rFonts w:ascii="Myriad Pro" w:hAnsi="Myriad Pro" w:cs="Myriad Pro"/>
                <w:color w:val="221F1F"/>
                <w:w w:val="105"/>
                <w:sz w:val="15"/>
                <w:szCs w:val="15"/>
              </w:rPr>
              <w:t xml:space="preserve">–  </w:t>
            </w:r>
            <w:r>
              <w:rPr>
                <w:color w:val="221F1F"/>
                <w:w w:val="105"/>
                <w:sz w:val="15"/>
                <w:szCs w:val="15"/>
              </w:rPr>
              <w:t>budową Układu Słonecznego,</w:t>
            </w:r>
          </w:p>
          <w:p w14:paraId="400C3275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 xml:space="preserve">w szczególności: wyodrębnia z tekstów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i ilustracji informacje kluczowe dla opisywanego zjawiska bądź problemu, przedstawia je w różnych postaciach, przelicza wielokrotności i podwielokrotności,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przeprowadza obliczenia i zapisuje wynik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zgodnie z zasadami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zaokrąglania, z zachowaniem liczby cyfr znaczących wynikającej z dokładności danych</w:t>
            </w:r>
          </w:p>
          <w:p w14:paraId="2EF8762A" w14:textId="77777777" w:rsidR="00931870" w:rsidRDefault="00931870" w:rsidP="005F0D9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Nieoceniony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towarzysz</w:t>
            </w:r>
            <w:r>
              <w:rPr>
                <w:color w:val="221F1F"/>
                <w:w w:val="105"/>
                <w:sz w:val="15"/>
                <w:szCs w:val="15"/>
              </w:rPr>
              <w:t>; wyodrębnia informacje kluczowe, posługuje się nimi i przedstawia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 w różnych postaciach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CDA03ED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22D54655" w14:textId="77777777" w:rsidR="00931870" w:rsidRPr="005F0D9F" w:rsidRDefault="00931870" w:rsidP="00DB707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opisuje ruch jednostajny po okręgu,</w:t>
            </w:r>
            <w:r w:rsidRPr="005F0D9F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posługując się pojęciami: okresu,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prędkości liniowej, 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jednostkami</w:t>
            </w:r>
          </w:p>
          <w:p w14:paraId="6AF7FD4C" w14:textId="77777777" w:rsidR="00931870" w:rsidRPr="005F0D9F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rysuje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wektor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liniowej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okręgu, określa jego cechy</w:t>
            </w:r>
          </w:p>
          <w:p w14:paraId="46BD4552" w14:textId="77777777" w:rsidR="00931870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 okres i częstotliwość w ruchu jednostajnym po okręgu; 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związek między prędkością liniową a promieniem okręgu i okresem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14:paraId="6619263D" w14:textId="77777777" w:rsidR="00931870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okresy i częstotliwości w ruchu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 okręgu wybranych ciał; posługuje się informacjami pochodzącymi z analizy materiałów źródłowych (infografiki zamieszczonej w podręczniku)</w:t>
            </w:r>
          </w:p>
          <w:p w14:paraId="6DDCEEFD" w14:textId="77777777" w:rsidR="00931870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wskazuje siłę dośrodkową jako przyczynę ruchu jednostajnego po okręgu, określa jej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cechy (kierunek i zwrot); wskazuje przykłady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pełniących funkcję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siły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dośrodkowej</w:t>
            </w:r>
          </w:p>
          <w:p w14:paraId="4FC95147" w14:textId="77777777" w:rsidR="00931870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ilustruje na schematycznym rysunku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wyniki obserwacji skutków działania siły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dośrodkowej</w:t>
            </w:r>
          </w:p>
          <w:p w14:paraId="793FE3E3" w14:textId="77777777" w:rsidR="00931870" w:rsidRPr="005F0D9F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 w:rsidRPr="005F0D9F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dośrodkową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masą, prędkością liniową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promieniem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 (na podstawie wyników doświadczenia); zapisuje wzór na wartość siły dośrodkowej</w:t>
            </w:r>
          </w:p>
          <w:p w14:paraId="2316662A" w14:textId="77777777" w:rsidR="00931870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jakościowo (na wybranych przykładach ruchu) siły pełniące funkcję siły dośrodkowej, np. siły: tarcia,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elektrostatyczną, naprężenia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nici</w:t>
            </w:r>
          </w:p>
          <w:p w14:paraId="2D5A25E9" w14:textId="77777777" w:rsidR="00931870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obracający się układ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odniesienia układem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nieinercjalnym</w:t>
            </w:r>
          </w:p>
          <w:p w14:paraId="766D2E83" w14:textId="77777777" w:rsidR="00931870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grawitacji jako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spadania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559E53BF" w14:textId="77777777" w:rsidR="00931870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prawo powszechnego ciążenia; posługuje się prawem powszechnego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ciążenia do opisu oddziaływania grawitacyjnego; ilustruje na rysunku schematycznym siły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35FF9F7A" w14:textId="77777777" w:rsidR="00931870" w:rsidRPr="005F0D9F" w:rsidRDefault="00931870" w:rsidP="005F0D9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podaje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interpretuje wzór na siłę</w:t>
            </w:r>
            <w:r w:rsidRPr="005F0D9F"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postaci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  <w:r w:rsidRPr="005F0D9F">
              <w:rPr>
                <w:color w:val="221F1F"/>
                <w:w w:val="105"/>
                <w:sz w:val="15"/>
                <w:szCs w:val="15"/>
              </w:rPr>
              <w:t>; posługuje się pojęciem stałej</w:t>
            </w:r>
            <w:r w:rsidRPr="005F0D9F">
              <w:rPr>
                <w:color w:val="221F1F"/>
                <w:spacing w:val="-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grawitacji;</w:t>
            </w:r>
            <w:r>
              <w:rPr>
                <w:color w:val="221F1F"/>
                <w:w w:val="105"/>
                <w:sz w:val="15"/>
                <w:szCs w:val="15"/>
              </w:rPr>
              <w:t xml:space="preserve"> podaje</w:t>
            </w:r>
            <w:r w:rsidRPr="005F0D9F">
              <w:rPr>
                <w:color w:val="221F1F"/>
                <w:spacing w:val="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jej wartość,</w:t>
            </w:r>
            <w:r w:rsidRPr="005F0D9F"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materiałów pomocniczych</w:t>
            </w:r>
          </w:p>
          <w:p w14:paraId="2A95E409" w14:textId="77777777" w:rsidR="00931870" w:rsidRDefault="00931870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grawitacji jako siłę dośrodkową w ruchu po orbicie kołowej; wyjaśnia,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dlaczego planety krążą wokół Słońca, a księżyce –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wokół planet, a nie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odwrotnie</w:t>
            </w:r>
          </w:p>
          <w:p w14:paraId="535A0981" w14:textId="77777777" w:rsidR="00931870" w:rsidRDefault="00931870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Księżyc nie spada na Ziemię; ilustruje na rysunku schematycznym siły oddziaływania grawitacyjnego między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tymi ciałami</w:t>
            </w:r>
          </w:p>
          <w:p w14:paraId="61750A5C" w14:textId="11B4FF67" w:rsidR="00931870" w:rsidRDefault="00931870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opisuje wygląd nieba nocą oraz widomy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obrót nieba w ciągu doby, wyjaśnia z czego on wynika; posługuje się pojęciami: Gwiazda Polarna,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gwiazdozbiory</w:t>
            </w:r>
          </w:p>
          <w:p w14:paraId="621B45A2" w14:textId="77777777" w:rsidR="00931870" w:rsidRDefault="00931870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omawia ruch satelitów wokół Ziemi; posługuje się pojęciem satelity geostacjonarnego, omawia jego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 i możliwości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wykorzystania</w:t>
            </w:r>
          </w:p>
          <w:p w14:paraId="22BD76EF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stan nieważkości i stan przeciążenia; podaje warunki i przykłady ich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14:paraId="59887EEC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warunki i i podaje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występowania stanu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14:paraId="647A043D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wygląd powierzchni Księżyca oraz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jego miejsce i ruch w Układzie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38019691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mechanizm powstawania faz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zaćmień jako konsekwencje prostoliniowego rozchodzenia się światła w ośrodku jednorodnym</w:t>
            </w:r>
          </w:p>
          <w:p w14:paraId="2FF9FC90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Układu Słonecznego i jego miejsce w Galaktyce; posługuje się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pojęciami jednostki astronomicznej i roku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świetlnego</w:t>
            </w:r>
          </w:p>
          <w:p w14:paraId="245AE985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planet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 oraz innych obiektów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</w:t>
            </w:r>
          </w:p>
          <w:p w14:paraId="4EBD588D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rozwój astronomii od czasów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Kopernika do czasów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Newtona</w:t>
            </w:r>
          </w:p>
          <w:p w14:paraId="50FAECC4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 doświadczenia i obserwacje:</w:t>
            </w:r>
          </w:p>
          <w:p w14:paraId="455A0959" w14:textId="77777777" w:rsidR="00931870" w:rsidRPr="00311A31" w:rsidRDefault="00931870" w:rsidP="00DB7079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311A31"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bada jakościowo związek między</w:t>
            </w:r>
            <w:r w:rsidRPr="00311A31">
              <w:rPr>
                <w:rFonts w:ascii="HelveticaNeueLT Pro 65 Md" w:hAnsi="HelveticaNeueLT Pro 65 Md" w:cs="HelveticaNeueLT Pro 65 Md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311A31"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siłą dośrodkową a masą, prędkością</w:t>
            </w:r>
            <w:r w:rsidRPr="00311A31">
              <w:rPr>
                <w:rFonts w:ascii="HelveticaNeueLT Pro 65 Md" w:hAnsi="HelveticaNeueLT Pro 65 Md" w:cs="HelveticaNeueLT Pro 65 Md"/>
                <w:color w:val="221F1F"/>
                <w:spacing w:val="-34"/>
                <w:w w:val="105"/>
                <w:sz w:val="15"/>
                <w:szCs w:val="15"/>
              </w:rPr>
              <w:t xml:space="preserve"> </w:t>
            </w:r>
            <w:r w:rsidRPr="00311A31"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liniową i promieniem w ruchu jednostajnym po okręgu</w:t>
            </w:r>
          </w:p>
          <w:p w14:paraId="2A25759F" w14:textId="77777777" w:rsidR="00931870" w:rsidRDefault="00931870" w:rsidP="00DB7079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obserwuje stan przeciążenia i stan nieważkości oraz pozorne zmiany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ciężaru w windzie,</w:t>
            </w:r>
          </w:p>
          <w:p w14:paraId="7A1E29E1" w14:textId="77777777" w:rsidR="00931870" w:rsidRDefault="00931870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korzystając z ich opisu; przedstawia, opisuje, analizuje i opracowuje wyniki doświadczeń i obserwacji, uwzględniając niepewności pomiarów; formułuje wnioski</w:t>
            </w:r>
          </w:p>
          <w:p w14:paraId="723983C3" w14:textId="77777777" w:rsidR="00931870" w:rsidRDefault="00931870" w:rsidP="00DB7079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 i 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2380C6C1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1E5597C8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 między siłą dośrodkową a masą i prędkością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liniową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54AC99F0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oddziaływaniem grawitacyjnym oraz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7C9A748F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obserwacjami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14:paraId="4C769320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Ziemi,</w:t>
            </w:r>
          </w:p>
          <w:p w14:paraId="7BF71228" w14:textId="77777777" w:rsidR="00931870" w:rsidRDefault="00931870" w:rsidP="00DB7079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 i przeciążenia</w:t>
            </w:r>
          </w:p>
          <w:p w14:paraId="50807913" w14:textId="77777777" w:rsidR="00931870" w:rsidRDefault="00931870" w:rsidP="00DB7079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 ruchu Księżyca i Ziemi w Układzie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6BB1A125" w14:textId="77777777" w:rsidR="00931870" w:rsidRDefault="00931870" w:rsidP="00DB7079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budową Układu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Słonecznego,</w:t>
            </w:r>
          </w:p>
          <w:p w14:paraId="18800114" w14:textId="77777777" w:rsidR="00931870" w:rsidRDefault="00931870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w szczególności: posługuje się materiałami pomocniczymi, w tym tablicami fizycznymi oraz kartą wybranych wzorów i stałych fizykochemicznych; wykonuje obliczenia szacunkowe i poddaje analizie otrzymany wynik; przeprowadza obliczenia liczbowe, posługując się kalkulatorem</w:t>
            </w:r>
          </w:p>
          <w:p w14:paraId="01B620D4" w14:textId="77777777" w:rsidR="00931870" w:rsidRDefault="00931870" w:rsidP="005932CB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wykorzystuje informacje pochodzące z analizy tekstu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Nieoceniony towarzysz </w:t>
            </w:r>
            <w:r>
              <w:rPr>
                <w:color w:val="221F1F"/>
                <w:w w:val="105"/>
                <w:sz w:val="15"/>
                <w:szCs w:val="15"/>
              </w:rPr>
              <w:t>do rozwiązywania zadań i problemów</w:t>
            </w:r>
          </w:p>
          <w:p w14:paraId="43162036" w14:textId="77777777" w:rsidR="00931870" w:rsidRDefault="00931870" w:rsidP="005F0D9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 syntezy wiedzy o ruchu po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 i grawitacji; przedstawia najważniejsze pojęcia, zasady i zależności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2DE7E21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6C997F8B" w14:textId="77777777" w:rsidR="00931870" w:rsidRDefault="00931870" w:rsidP="00DB7079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związek między prędkością liniową a promieniem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 i okresem lub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14:paraId="57BEE33E" w14:textId="77777777" w:rsidR="00931870" w:rsidRDefault="00931870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wybranym przykładzie), jak wartość siły dośrodkowej zależy 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masy i prędkości ciała oraz promienia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5120A327" w14:textId="77777777" w:rsidR="00931870" w:rsidRDefault="00931870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(na wybranych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 ruchu) siły pełniące funkcję siły dośrodkowej</w:t>
            </w:r>
          </w:p>
          <w:p w14:paraId="6C200301" w14:textId="207CFF43" w:rsidR="00931870" w:rsidRDefault="00931870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stosuje w obliczeniach związek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między siłą dośrodkową a masą ciała, jego prędkością liniową i promieniem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23203686" w14:textId="77777777" w:rsidR="00931870" w:rsidRPr="005F0D9F" w:rsidRDefault="00931870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siły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układzie nieinercjalnym związanym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obracającym się ciałem;</w:t>
            </w:r>
            <w:r w:rsidRPr="005F0D9F">
              <w:rPr>
                <w:color w:val="221F1F"/>
                <w:w w:val="105"/>
                <w:position w:val="2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omawia różnice między opisem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nieinercjalnych na przykładzie obracającej się tarczy</w:t>
            </w:r>
          </w:p>
          <w:p w14:paraId="25D88195" w14:textId="77777777" w:rsidR="00931870" w:rsidRPr="005F0D9F" w:rsidRDefault="00931870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4"/>
                <w:sz w:val="15"/>
                <w:szCs w:val="15"/>
              </w:rPr>
              <w:t xml:space="preserve">stosuje w obliczeniach wzór na siłę gwawitacji w postaci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</w:p>
          <w:p w14:paraId="78ABAE42" w14:textId="77777777" w:rsidR="00931870" w:rsidRPr="005F0D9F" w:rsidRDefault="00931870" w:rsidP="005F0D9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ilustruje właściwości siły grawitacji, posługując się analogią – porównuje</w:t>
            </w:r>
            <w:r w:rsidRPr="005F0D9F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lastRenderedPageBreak/>
              <w:t>ruch piłeczki przyczepionej do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sznurka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ruchem Księżyca wokół Ziemi</w:t>
            </w:r>
          </w:p>
          <w:p w14:paraId="6D4924AB" w14:textId="77777777" w:rsidR="00931870" w:rsidRDefault="00931870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okrążanie się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dwóch przyciągających się ciał na przykładzie podwójnych układów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</w:t>
            </w:r>
          </w:p>
          <w:p w14:paraId="2A10965B" w14:textId="77777777" w:rsidR="00931870" w:rsidRDefault="00931870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korzysta ze stron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internetowych pomocnych podczas obserwacji astronomicznych</w:t>
            </w:r>
          </w:p>
          <w:p w14:paraId="5964D9A1" w14:textId="77777777" w:rsidR="00931870" w:rsidRDefault="00931870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wyjaśnia, jak korzystać z papierowej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 internetowej mapy nieba; rozróżnia prędkości kosmiczne pierwszą i drugą</w:t>
            </w:r>
          </w:p>
          <w:p w14:paraId="00D3B202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czym jest nieważkość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panująca w statku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kosmicznym</w:t>
            </w:r>
          </w:p>
          <w:p w14:paraId="5460B810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siły działające na ciało poruszające się z przyspieszeniem skierowanym pionowo (na przykładzie windy); ilustruje je na schematycznym rysunku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jakościowo stan niedociążenia, opisuje warunki i podaje przykłady jego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14:paraId="1D8226A4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i oblicza wskazania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 w windzie ruszającej w górę</w:t>
            </w:r>
          </w:p>
          <w:p w14:paraId="251124F1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kiedy następuje zaćmienie Księżyca, a kiedy – zaćmienie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Słońca; ilustruje to na rysunkach schematycznych</w:t>
            </w:r>
          </w:p>
          <w:p w14:paraId="1DC2F058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wymienia prawa rządzące ruchem planet wokół Słońca i ruchem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księżyców wokół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planet</w:t>
            </w:r>
          </w:p>
          <w:p w14:paraId="5A8B1BAF" w14:textId="77777777" w:rsidR="00931870" w:rsidRDefault="00931870" w:rsidP="00DB7079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 pochodzącymi z analizy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 źródłowych, w tym tekstów popularnonaukowych i internetu, dotyczącymi:</w:t>
            </w:r>
          </w:p>
          <w:p w14:paraId="25B1FFDD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ruchu po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38B17B5B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występowania faz Księżyca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oraz zaćmień Księżyca i Słońca</w:t>
            </w:r>
          </w:p>
          <w:p w14:paraId="0BD62322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rozwoju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astronomii</w:t>
            </w:r>
          </w:p>
          <w:p w14:paraId="310E975C" w14:textId="77777777" w:rsidR="00931870" w:rsidRDefault="00931870" w:rsidP="00DB7079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 i 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17D16D41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opisem ruchu jednostajnego </w:t>
            </w:r>
            <w:r>
              <w:rPr>
                <w:color w:val="221F1F"/>
                <w:w w:val="105"/>
                <w:sz w:val="15"/>
                <w:szCs w:val="15"/>
              </w:rPr>
              <w:t>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okręgu</w:t>
            </w:r>
          </w:p>
          <w:p w14:paraId="58591F5E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wykorzystaniem zależności między siłą dośrodkową a masą i prędkością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6E15414C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4076ECE2" w14:textId="77777777" w:rsidR="00931870" w:rsidRPr="00A65F6A" w:rsidRDefault="00931870" w:rsidP="00A65F6A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2D6A5FB6" w14:textId="77777777" w:rsidR="00931870" w:rsidRDefault="00931870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14:paraId="64E69924" w14:textId="77777777" w:rsidR="00931870" w:rsidRDefault="00931870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Ziemi w 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7D8DD39D" w14:textId="77777777" w:rsidR="00931870" w:rsidRPr="005F0D9F" w:rsidRDefault="00931870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5F0D9F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Słońca,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księżyców – wokół planet</w:t>
            </w:r>
          </w:p>
          <w:p w14:paraId="44FC308F" w14:textId="77777777" w:rsidR="00931870" w:rsidRDefault="00931870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modyfikuje przebieg doświadczalnego badania związku między siłą dośrodkową a masą, prędkością liniową i promieniem w ruchu jednostajnym po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19DFC7FA" w14:textId="77777777" w:rsidR="00931870" w:rsidRDefault="00931870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 obserwacje astronomiczne, np. faz Wenus, księżyców Jowisza i pierścieni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Saturna; opisuje wyniki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</w:t>
            </w:r>
          </w:p>
          <w:p w14:paraId="3907761F" w14:textId="77777777" w:rsidR="00931870" w:rsidRPr="005F0D9F" w:rsidRDefault="00931870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realizuje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prezentuje projekt</w:t>
            </w:r>
            <w:r w:rsidRPr="005F0D9F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Satelity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(opisany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podręczniku)</w:t>
            </w:r>
          </w:p>
          <w:p w14:paraId="6E4B54DB" w14:textId="77777777" w:rsidR="00931870" w:rsidRDefault="00931870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i analizuje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 popularnonaukowy dotyczący ruchu po okręgu i grawitacji, posługuje się informacjami pochodzącymi z jego analizy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5B034E57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6805E6CD" w14:textId="77777777" w:rsidR="00931870" w:rsidRDefault="00931870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 ciało poruszające się z przyspieszeniem skierowanym pionowo (na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przykładzie innym niż poruszająca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winda)</w:t>
            </w:r>
          </w:p>
          <w:p w14:paraId="606BAECB" w14:textId="05410B64" w:rsidR="00931870" w:rsidRDefault="00931870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powszechnego ciążenia</w:t>
            </w:r>
          </w:p>
          <w:p w14:paraId="1E1D8900" w14:textId="0590BB05" w:rsidR="00931870" w:rsidRDefault="00931870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6E1D8403" w14:textId="77777777" w:rsidR="00931870" w:rsidRDefault="00931870" w:rsidP="001227CD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14:paraId="7D5E5E13" w14:textId="77777777" w:rsidR="00931870" w:rsidRPr="001227CD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 w:rsidRPr="001227CD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masą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prędkością ciała oraz promieniem okręgu</w:t>
            </w:r>
          </w:p>
          <w:p w14:paraId="284BE9D4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14:paraId="0356254A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1AE12EFF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</w:p>
          <w:p w14:paraId="4BD4BF6F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14:paraId="3BC0D426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Ziemi w 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6F9792F0" w14:textId="77777777" w:rsidR="00931870" w:rsidRPr="001227CD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1227C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1227CD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Słońca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ruchem księżyców wokół planet</w:t>
            </w:r>
          </w:p>
          <w:p w14:paraId="24ECF8ED" w14:textId="77777777" w:rsidR="00931870" w:rsidRDefault="00931870" w:rsidP="001227CD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 z ruchem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 i grawitacją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CAF41C3" w14:textId="77777777" w:rsidR="00931870" w:rsidRDefault="005F4896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14:paraId="15F28CE8" w14:textId="77777777" w:rsidR="005F4896" w:rsidRPr="001227CD" w:rsidRDefault="005F4896" w:rsidP="005F4896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 w:rsidRPr="001227CD">
              <w:rPr>
                <w:color w:val="221F1F"/>
                <w:w w:val="105"/>
                <w:sz w:val="15"/>
                <w:szCs w:val="15"/>
              </w:rPr>
              <w:t>omawia różnice między opisami ruchu ciał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1227C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nieinercjalnych (na przykładzie innym niż obracająca się tarcza)</w:t>
            </w:r>
          </w:p>
          <w:p w14:paraId="2B5EA969" w14:textId="77777777" w:rsidR="005F4896" w:rsidRDefault="005F4896" w:rsidP="005F4896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analizuje i oblicza wskazania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 w windzie ruszającej w dół</w:t>
            </w:r>
          </w:p>
          <w:p w14:paraId="6995EFD1" w14:textId="77777777" w:rsidR="005F4896" w:rsidRDefault="005F4896" w:rsidP="005F4896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przeprowadza wybrane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obserwacje nieba za pomocą smartfona lub korzystając z mapy nieba i ich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opisu; (planuje i modyfikuje ich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przebieg)</w:t>
            </w:r>
          </w:p>
          <w:p w14:paraId="744098F5" w14:textId="77777777" w:rsidR="005F4896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stosuje w obliczeniach trzecie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prawo Keplera dla orbit kołowych; interpretuje to prawo jako konsekwencję</w:t>
            </w:r>
          </w:p>
          <w:p w14:paraId="6D38DFB2" w14:textId="3132D135" w:rsidR="005F4896" w:rsidRDefault="005F4896" w:rsidP="005F4896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39EA90B2" w14:textId="77777777" w:rsidR="005F4896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14:paraId="76BDDF31" w14:textId="77777777" w:rsidR="005F4896" w:rsidRPr="001227CD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lastRenderedPageBreak/>
              <w:t>wykorzystaniem związku</w:t>
            </w:r>
            <w:r w:rsidRPr="001227CD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masą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prędkością ciała oraz promieniem okręgu</w:t>
            </w:r>
          </w:p>
          <w:p w14:paraId="6D285588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14:paraId="3F6630A0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4E644B75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</w:p>
          <w:p w14:paraId="78AF9F77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14:paraId="0485A1E1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Ziemi w 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159FDBC7" w14:textId="77777777" w:rsidR="005F4896" w:rsidRPr="001227CD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1227C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1227CD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Słońca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ruchem księżyców wokół planet</w:t>
            </w:r>
          </w:p>
          <w:p w14:paraId="5CD8F9C7" w14:textId="1BB47030" w:rsidR="005F4896" w:rsidRPr="005932CB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</w:p>
        </w:tc>
      </w:tr>
      <w:tr w:rsidR="005F4896" w14:paraId="752DCF6B" w14:textId="0AF32ED9" w:rsidTr="003C719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14:paraId="2E58EF5C" w14:textId="32DF3AAB" w:rsidR="005F4896" w:rsidRPr="005932CB" w:rsidRDefault="005F4896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5932CB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lastRenderedPageBreak/>
              <w:t>3. Praca, moc, energia</w:t>
            </w:r>
          </w:p>
        </w:tc>
      </w:tr>
      <w:tr w:rsidR="00931870" w14:paraId="6C6A141E" w14:textId="24E35C90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797B3D0B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07E1D4E6" w14:textId="77777777" w:rsidR="00931870" w:rsidRPr="00531C14" w:rsidRDefault="00931870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posługuje się pojęciami: pracy mechanicznej, energii kinetycznej, energii potencjalnej grawitacji, energii</w:t>
            </w:r>
            <w:r w:rsidRPr="00531C14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potencjalnej sprężystości, energii wewnętrznej,</w:t>
            </w:r>
            <w:r w:rsidRPr="00531C14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ich jednostkami; wskazuje przykłady wykonywania pracy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życiu codziennym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 xml:space="preserve">sensie </w:t>
            </w:r>
            <w:r w:rsidRPr="00531C14">
              <w:rPr>
                <w:color w:val="221F1F"/>
                <w:w w:val="105"/>
                <w:sz w:val="15"/>
                <w:szCs w:val="15"/>
              </w:rPr>
              <w:lastRenderedPageBreak/>
              <w:t>fizycznym; opisuje wykonaną pracę jako zmianę energii</w:t>
            </w:r>
          </w:p>
          <w:p w14:paraId="7DB11F71" w14:textId="77777777" w:rsidR="00931870" w:rsidRDefault="00931870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wyznacza wykonaną pracę, korzystając z opisu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14:paraId="0F10327B" w14:textId="77777777" w:rsidR="00931870" w:rsidRDefault="00931870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różne formy energii, posługując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się przykładami z otoczenia; wykazuje, że energię wewnętrzną układu można zmienić, wykonując nad nim pracę lub przekazując doń energię w postaci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ciepła</w:t>
            </w:r>
          </w:p>
          <w:p w14:paraId="7B6D590B" w14:textId="77777777" w:rsidR="00931870" w:rsidRDefault="00931870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 i energii mechanicznej, wraz z ich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jednostkami</w:t>
            </w:r>
          </w:p>
          <w:p w14:paraId="2CFDFC53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sposoby obliczania energii potencjalnej i energii kinetycznej; wyznacza zmianę energii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grawitacji</w:t>
            </w:r>
          </w:p>
          <w:p w14:paraId="26C5C369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potencjalnej, energii mechanicznej i energii wewnętrznej,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wraz z ich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jednostkami</w:t>
            </w:r>
          </w:p>
          <w:p w14:paraId="0BE66306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</w:p>
          <w:p w14:paraId="2071826C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 energii mechanicznej; wyjaśnia, kiedy można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ją stosować</w:t>
            </w:r>
          </w:p>
          <w:p w14:paraId="3DA52747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i opisuje przykłady przemian energii na podstawie własnych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 oraz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infografiki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Przykłady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przemian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energii </w:t>
            </w:r>
            <w:r>
              <w:rPr>
                <w:color w:val="221F1F"/>
                <w:w w:val="105"/>
                <w:sz w:val="15"/>
                <w:szCs w:val="15"/>
              </w:rPr>
              <w:t>(lub innych materiałów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źródłowych)</w:t>
            </w:r>
          </w:p>
          <w:p w14:paraId="03E0918F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mocy wraz z jej jednostką; porównuje moce różnych urządzeń</w:t>
            </w:r>
          </w:p>
          <w:p w14:paraId="593CC85B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 i interpretuje wzór na obliczanie mocy; stosuje w obliczeniach związek mocy z pracą i czasem, w jakim ta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praca została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wykonana</w:t>
            </w:r>
          </w:p>
          <w:p w14:paraId="0BDF27C0" w14:textId="77777777" w:rsidR="00931870" w:rsidRPr="00531C14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Natura przyszłą nam z pomocą</w:t>
            </w:r>
            <w:r w:rsidRPr="00531C14">
              <w:rPr>
                <w:color w:val="221F1F"/>
                <w:w w:val="105"/>
                <w:sz w:val="15"/>
                <w:szCs w:val="15"/>
              </w:rPr>
              <w:t>;</w:t>
            </w:r>
            <w:r w:rsidRPr="00531C14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wyodrębnia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 xml:space="preserve">niego informacje </w:t>
            </w:r>
            <w:r w:rsidRPr="00531C14">
              <w:rPr>
                <w:color w:val="221F1F"/>
                <w:w w:val="105"/>
                <w:sz w:val="15"/>
                <w:szCs w:val="15"/>
              </w:rPr>
              <w:lastRenderedPageBreak/>
              <w:t>kluczowe, posługuje się nimi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przedstawia 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  <w:p w14:paraId="0B049851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i 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4A540B4E" w14:textId="77777777" w:rsidR="00931870" w:rsidRDefault="00931870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15428BCD" w14:textId="77777777" w:rsidR="00931870" w:rsidRDefault="00931870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14:paraId="34F9F07E" w14:textId="77777777" w:rsidR="00931870" w:rsidRDefault="00931870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14:paraId="738BF460" w14:textId="77777777" w:rsidR="00931870" w:rsidRDefault="00931870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z 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14:paraId="5B2B0893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 xml:space="preserve">w szczególności: wyodrębnia z tekstów i ilustracji informacje kluczowe dla opisywanego zjawiska bądź problemu, przedstawia je w różnych postaciach, przelicza 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>wielokrotności i 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 xml:space="preserve">podwielokrotności </w:t>
            </w:r>
            <w:r>
              <w:rPr>
                <w:color w:val="221F1F"/>
                <w:w w:val="105"/>
                <w:sz w:val="15"/>
                <w:szCs w:val="15"/>
              </w:rPr>
              <w:t>oraz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czasu,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wykonuje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obliczenia i zapisuje wynik zgodnie z zasadami zaokrąglania, z zachowaniem liczby cyfr znaczących wynikającej z dokładności pomiaru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danych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CF4D96E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78460542" w14:textId="77777777" w:rsidR="00931870" w:rsidRPr="001A59CB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obliczeniach związek pracy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siłą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drogą, na jakiej ta praca</w:t>
            </w:r>
            <w:r w:rsidRPr="00531C14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została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wykonana, gdy kierunek działania siły jest zgodny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kierunkiem ruchu ciała</w:t>
            </w:r>
          </w:p>
          <w:p w14:paraId="3144ACF0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opracowuje i analizuje wyniki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doświadczalnego wyznaczania wykonanej pracy, uwzględniając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niepewności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14:paraId="32AB45AF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przekazywanie energii (na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14:paraId="6F9D23E3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wzory na energię potencjalną i energię kinetyczną oraz związek między siłą ciężkości, masą i przyspieszeniem grawitacyjnym</w:t>
            </w:r>
          </w:p>
          <w:p w14:paraId="7A76A915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ciężar i energię potencjalną na różnych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ciałach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niebieskich,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korzystając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tabeli wartości przyspieszenia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354180F1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zasadę zachowania energii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opisu zjawisk zachodzących w otoczeniu</w:t>
            </w:r>
          </w:p>
          <w:p w14:paraId="2CFC7033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zasadę zachowania energii mechanicznej; wykazuje jej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użyteczność w opisie spadku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swobodnego</w:t>
            </w:r>
          </w:p>
          <w:p w14:paraId="6B69156A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przemiany energii (na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14:paraId="396768E3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związek jednostki mocy z jednostkami podstawowymi</w:t>
            </w:r>
          </w:p>
          <w:p w14:paraId="4F2F9D29" w14:textId="77777777" w:rsidR="00931870" w:rsidRPr="00531C14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after="120"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wyjaśnia związek energii zużytej przez dane urządzenie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określonym czasie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mocą</w:t>
            </w:r>
            <w:r w:rsidRPr="00531C14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tego urządzenia,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E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P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  <w:r w:rsidRPr="00531C14">
              <w:rPr>
                <w:rFonts w:ascii="Arial" w:hAnsi="Arial" w:cs="Arial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ten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związek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 xml:space="preserve">obliczeniach </w:t>
            </w:r>
          </w:p>
          <w:p w14:paraId="70AD1FC8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wykorzystuje informacje zawarte w tekście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Natura przyszłą nam z pomocą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do rozwiązywania zadań lub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14:paraId="3CA93F75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pochodzącymi z analizy zamieszczonych w podręczniku tekstów dotyczących mocy i energii</w:t>
            </w:r>
          </w:p>
          <w:p w14:paraId="43F43276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14:paraId="0A40B33C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przemiany energii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14:paraId="6F28BA85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 przemiany energii, </w:t>
            </w:r>
          </w:p>
          <w:p w14:paraId="0888633A" w14:textId="77777777" w:rsidR="00931870" w:rsidRDefault="00931870" w:rsidP="00531C14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korzystając z ich opisów;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przedstawia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i analizuje wyniki doświadczeń, formułuje wnioski</w:t>
            </w:r>
          </w:p>
          <w:p w14:paraId="7353528D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rozwiązuje typowe zadania i problemy </w:t>
            </w: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5E92EB0C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45502711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 potencjalnej i energii kinetycznej</w:t>
            </w:r>
          </w:p>
          <w:p w14:paraId="2EF78CBF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z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14:paraId="69DF3F7F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z 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14:paraId="3493C93F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w szczególności: posługuje się materiałami pomocniczymi, w tym tablicami fizycznymi oraz kartą wybranych wzorów i stałych fizykochemicznych, wykonuje obliczenia szacunkowe i poddaje analizie otrzymany wynik, wykonuje obliczenia liczbowe, posługując się kalkulatorem</w:t>
            </w:r>
          </w:p>
          <w:p w14:paraId="249C551F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pracy,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i energii; przedstawia najważniejsze pojęcia, zasady i zależności, porównuje ruchy jednostajny i jednostajnie zmienny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C7A5AEF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0748A8D6" w14:textId="6D55C23E" w:rsidR="00931870" w:rsidRPr="00311A31" w:rsidRDefault="00931870" w:rsidP="00311A31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wykazuje na przykładach, że siła działająca przeciwnie do kierunku ruchu wykonuje pracę ujemną, a gdy siła jest prostopadła do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kierunku ruchu, praca jest równa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zero</w:t>
            </w:r>
          </w:p>
          <w:p w14:paraId="0981CE1F" w14:textId="77777777" w:rsidR="00931870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zadania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i 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53CD2D76" w14:textId="77777777" w:rsidR="00931870" w:rsidRDefault="00931870" w:rsidP="001A59CB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0155FC89" w14:textId="77777777" w:rsidR="00931870" w:rsidRDefault="00931870" w:rsidP="001A59CB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14:paraId="5AC5C020" w14:textId="77777777" w:rsidR="00931870" w:rsidRDefault="00931870" w:rsidP="001A59CB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energii,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z 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14:paraId="6F6879D8" w14:textId="77777777" w:rsidR="00931870" w:rsidRDefault="00931870" w:rsidP="001A59CB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z pracą lub energią i czasem</w:t>
            </w:r>
          </w:p>
          <w:p w14:paraId="16174031" w14:textId="77777777" w:rsidR="00931870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modyfikuje przebieg doświadczalnego badania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przemian 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14:paraId="150660DC" w14:textId="77777777" w:rsidR="00931870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przeprowadza doświadczenie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– wyznacza moc swojego organizmu podczas rozpędzania się na rowerze; opracowuje wyniki doświadczenia, uwzględniając niepewności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14:paraId="30BE8F38" w14:textId="77777777" w:rsidR="00931870" w:rsidRPr="00531C14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samodzielnie wyszukuje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analizuje materiały źródłowe,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tym teksty popularnonaukowe dotyczące</w:t>
            </w:r>
            <w:r w:rsidRPr="00531C14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energii; posługuje się</w:t>
            </w:r>
            <w:r w:rsidRPr="00531C14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informacjami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pochodzącymi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analizy tych materiałów</w:t>
            </w:r>
          </w:p>
          <w:p w14:paraId="19893322" w14:textId="77777777" w:rsidR="00931870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Pożywienie to też energia </w:t>
            </w:r>
            <w:r>
              <w:rPr>
                <w:color w:val="221F1F"/>
                <w:w w:val="105"/>
                <w:sz w:val="15"/>
                <w:szCs w:val="15"/>
              </w:rPr>
              <w:t xml:space="preserve">(opisany w podręczniku); prezentuje wyniki doświadczenia domowego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Moc</w:t>
            </w:r>
            <w:r>
              <w:rPr>
                <w:rFonts w:ascii="Arial" w:hAnsi="Arial" w:cs="Arial"/>
                <w:i/>
                <w:iCs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rowerzysty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F7B6662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7C139EEE" w14:textId="4628ED30" w:rsidR="00931870" w:rsidRDefault="00931870" w:rsidP="00531C14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17C50ECB" w14:textId="77777777" w:rsidR="00931870" w:rsidRDefault="00931870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7DD53ECF" w14:textId="77777777" w:rsidR="00931870" w:rsidRDefault="00931870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14:paraId="78D78CD2" w14:textId="77777777" w:rsidR="00931870" w:rsidRPr="00531C14" w:rsidRDefault="00931870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spacing w:val="-1"/>
                <w:sz w:val="15"/>
                <w:szCs w:val="15"/>
              </w:rPr>
              <w:t>przemianami</w:t>
            </w:r>
            <w:r w:rsidRPr="00531C14">
              <w:rPr>
                <w:color w:val="221F1F"/>
                <w:spacing w:val="31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sz w:val="15"/>
                <w:szCs w:val="15"/>
              </w:rPr>
              <w:t>energii</w:t>
            </w:r>
            <w:r>
              <w:rPr>
                <w:color w:val="221F1F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 xml:space="preserve">wykorzystaniem zasady zachowania energii </w:t>
            </w:r>
            <w:r w:rsidRPr="00531C14">
              <w:rPr>
                <w:color w:val="221F1F"/>
                <w:w w:val="105"/>
                <w:sz w:val="15"/>
                <w:szCs w:val="15"/>
              </w:rPr>
              <w:lastRenderedPageBreak/>
              <w:t>mechanicznej</w:t>
            </w:r>
          </w:p>
          <w:p w14:paraId="00425DC9" w14:textId="77777777" w:rsidR="00931870" w:rsidRDefault="00931870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 mocy z pracą lub energią i czasem</w:t>
            </w:r>
          </w:p>
          <w:p w14:paraId="0D14A77D" w14:textId="77777777" w:rsidR="00931870" w:rsidRDefault="00931870" w:rsidP="00531C14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 z pracą, mocą i energią (inny niż opisany w podręczniku)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7E1CDA3" w14:textId="77777777" w:rsidR="00931870" w:rsidRDefault="005F4896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Uczeń:</w:t>
            </w:r>
          </w:p>
          <w:p w14:paraId="02E4EF37" w14:textId="61925738" w:rsidR="005F4896" w:rsidRDefault="005F4896" w:rsidP="005F4896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23B9B58C" w14:textId="77777777" w:rsidR="005F4896" w:rsidRDefault="005F4896" w:rsidP="005F4896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267687EA" w14:textId="77777777" w:rsidR="005F4896" w:rsidRDefault="005F4896" w:rsidP="005F4896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kinetycznej</w:t>
            </w:r>
          </w:p>
          <w:p w14:paraId="2C48F480" w14:textId="77777777" w:rsidR="005F4896" w:rsidRPr="00531C14" w:rsidRDefault="005F4896" w:rsidP="005F4896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spacing w:val="-1"/>
                <w:sz w:val="15"/>
                <w:szCs w:val="15"/>
              </w:rPr>
              <w:t>przemianami</w:t>
            </w:r>
            <w:r w:rsidRPr="00531C14">
              <w:rPr>
                <w:color w:val="221F1F"/>
                <w:spacing w:val="31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sz w:val="15"/>
                <w:szCs w:val="15"/>
              </w:rPr>
              <w:t>energii</w:t>
            </w:r>
            <w:r>
              <w:rPr>
                <w:color w:val="221F1F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wykorzystaniem zasady zachowania energii mechanicznej</w:t>
            </w:r>
          </w:p>
          <w:p w14:paraId="05D899D6" w14:textId="77777777" w:rsidR="005F4896" w:rsidRDefault="005F4896" w:rsidP="005F4896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 mocy z pracą lub energią i czasem</w:t>
            </w:r>
          </w:p>
          <w:p w14:paraId="4162C65F" w14:textId="4B020760" w:rsidR="005F4896" w:rsidRPr="00531C14" w:rsidRDefault="005F4896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</w:p>
        </w:tc>
      </w:tr>
    </w:tbl>
    <w:p w14:paraId="4C0ED0B8" w14:textId="0E09B824" w:rsidR="00643E59" w:rsidRDefault="00643E59" w:rsidP="00276243">
      <w:pPr>
        <w:pStyle w:val="Tekstpodstawowy"/>
        <w:kinsoku w:val="0"/>
        <w:overflowPunct w:val="0"/>
        <w:spacing w:before="12" w:line="276" w:lineRule="auto"/>
        <w:ind w:firstLine="170"/>
        <w:rPr>
          <w:color w:val="221F1F"/>
          <w:w w:val="105"/>
        </w:rPr>
      </w:pPr>
    </w:p>
    <w:sectPr w:rsidR="00643E59" w:rsidSect="004C41F6">
      <w:headerReference w:type="default" r:id="rId11"/>
      <w:footerReference w:type="default" r:id="rId12"/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436CB" w14:textId="77777777" w:rsidR="009E0096" w:rsidRDefault="009E0096" w:rsidP="004C41F6">
      <w:r>
        <w:separator/>
      </w:r>
    </w:p>
  </w:endnote>
  <w:endnote w:type="continuationSeparator" w:id="0">
    <w:p w14:paraId="6DBE9289" w14:textId="77777777" w:rsidR="009E0096" w:rsidRDefault="009E0096" w:rsidP="004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06C07" w14:textId="77777777" w:rsidR="003C7191" w:rsidRDefault="003C71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04034" w14:textId="77777777" w:rsidR="009E0096" w:rsidRDefault="009E0096" w:rsidP="004C41F6">
      <w:r>
        <w:separator/>
      </w:r>
    </w:p>
  </w:footnote>
  <w:footnote w:type="continuationSeparator" w:id="0">
    <w:p w14:paraId="3E5D58CA" w14:textId="77777777" w:rsidR="009E0096" w:rsidRDefault="009E0096" w:rsidP="004C4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11368" w14:textId="77777777" w:rsidR="003C7191" w:rsidRDefault="003C71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17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2570" w:hanging="200"/>
      </w:pPr>
    </w:lvl>
    <w:lvl w:ilvl="2">
      <w:numFmt w:val="bullet"/>
      <w:lvlText w:val="•"/>
      <w:lvlJc w:val="left"/>
      <w:pPr>
        <w:ind w:left="4020" w:hanging="200"/>
      </w:pPr>
    </w:lvl>
    <w:lvl w:ilvl="3">
      <w:numFmt w:val="bullet"/>
      <w:lvlText w:val="•"/>
      <w:lvlJc w:val="left"/>
      <w:pPr>
        <w:ind w:left="5470" w:hanging="200"/>
      </w:pPr>
    </w:lvl>
    <w:lvl w:ilvl="4">
      <w:numFmt w:val="bullet"/>
      <w:lvlText w:val="•"/>
      <w:lvlJc w:val="left"/>
      <w:pPr>
        <w:ind w:left="6920" w:hanging="200"/>
      </w:pPr>
    </w:lvl>
    <w:lvl w:ilvl="5">
      <w:numFmt w:val="bullet"/>
      <w:lvlText w:val="•"/>
      <w:lvlJc w:val="left"/>
      <w:pPr>
        <w:ind w:left="8370" w:hanging="200"/>
      </w:pPr>
    </w:lvl>
    <w:lvl w:ilvl="6">
      <w:numFmt w:val="bullet"/>
      <w:lvlText w:val="•"/>
      <w:lvlJc w:val="left"/>
      <w:pPr>
        <w:ind w:left="9820" w:hanging="200"/>
      </w:pPr>
    </w:lvl>
    <w:lvl w:ilvl="7">
      <w:numFmt w:val="bullet"/>
      <w:lvlText w:val="•"/>
      <w:lvlJc w:val="left"/>
      <w:pPr>
        <w:ind w:left="11270" w:hanging="200"/>
      </w:pPr>
    </w:lvl>
    <w:lvl w:ilvl="8">
      <w:numFmt w:val="bullet"/>
      <w:lvlText w:val="•"/>
      <w:lvlJc w:val="left"/>
      <w:pPr>
        <w:ind w:left="12720" w:hanging="200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9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10">
    <w:nsid w:val="0000040C"/>
    <w:multiLevelType w:val="multilevel"/>
    <w:tmpl w:val="0000088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11">
    <w:nsid w:val="0000040D"/>
    <w:multiLevelType w:val="multilevel"/>
    <w:tmpl w:val="0000089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2">
    <w:nsid w:val="0000040E"/>
    <w:multiLevelType w:val="multilevel"/>
    <w:tmpl w:val="0000089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3">
    <w:nsid w:val="0000040F"/>
    <w:multiLevelType w:val="multilevel"/>
    <w:tmpl w:val="00000892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14">
    <w:nsid w:val="00000410"/>
    <w:multiLevelType w:val="multilevel"/>
    <w:tmpl w:val="00000893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15">
    <w:nsid w:val="00000411"/>
    <w:multiLevelType w:val="multilevel"/>
    <w:tmpl w:val="0000089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16">
    <w:nsid w:val="00000412"/>
    <w:multiLevelType w:val="multilevel"/>
    <w:tmpl w:val="0000089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17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8">
    <w:nsid w:val="00000414"/>
    <w:multiLevelType w:val="multilevel"/>
    <w:tmpl w:val="00000897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9">
    <w:nsid w:val="00000415"/>
    <w:multiLevelType w:val="multilevel"/>
    <w:tmpl w:val="00000898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908" w:hanging="194"/>
      </w:pPr>
    </w:lvl>
    <w:lvl w:ilvl="3">
      <w:numFmt w:val="bullet"/>
      <w:lvlText w:val="•"/>
      <w:lvlJc w:val="left"/>
      <w:pPr>
        <w:ind w:left="1257" w:hanging="194"/>
      </w:pPr>
    </w:lvl>
    <w:lvl w:ilvl="4">
      <w:numFmt w:val="bullet"/>
      <w:lvlText w:val="•"/>
      <w:lvlJc w:val="left"/>
      <w:pPr>
        <w:ind w:left="1606" w:hanging="194"/>
      </w:pPr>
    </w:lvl>
    <w:lvl w:ilvl="5">
      <w:numFmt w:val="bullet"/>
      <w:lvlText w:val="•"/>
      <w:lvlJc w:val="left"/>
      <w:pPr>
        <w:ind w:left="1954" w:hanging="194"/>
      </w:pPr>
    </w:lvl>
    <w:lvl w:ilvl="6">
      <w:numFmt w:val="bullet"/>
      <w:lvlText w:val="•"/>
      <w:lvlJc w:val="left"/>
      <w:pPr>
        <w:ind w:left="2303" w:hanging="194"/>
      </w:pPr>
    </w:lvl>
    <w:lvl w:ilvl="7">
      <w:numFmt w:val="bullet"/>
      <w:lvlText w:val="•"/>
      <w:lvlJc w:val="left"/>
      <w:pPr>
        <w:ind w:left="2652" w:hanging="194"/>
      </w:pPr>
    </w:lvl>
    <w:lvl w:ilvl="8">
      <w:numFmt w:val="bullet"/>
      <w:lvlText w:val="•"/>
      <w:lvlJc w:val="left"/>
      <w:pPr>
        <w:ind w:left="3000" w:hanging="194"/>
      </w:pPr>
    </w:lvl>
  </w:abstractNum>
  <w:abstractNum w:abstractNumId="20">
    <w:nsid w:val="00000416"/>
    <w:multiLevelType w:val="multilevel"/>
    <w:tmpl w:val="0000089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1">
    <w:nsid w:val="00000417"/>
    <w:multiLevelType w:val="multilevel"/>
    <w:tmpl w:val="0000089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2">
    <w:nsid w:val="00000418"/>
    <w:multiLevelType w:val="multilevel"/>
    <w:tmpl w:val="0000089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730" w:hanging="167"/>
      </w:pPr>
    </w:lvl>
    <w:lvl w:ilvl="3">
      <w:numFmt w:val="bullet"/>
      <w:lvlText w:val="•"/>
      <w:lvlJc w:val="left"/>
      <w:pPr>
        <w:ind w:left="1101" w:hanging="167"/>
      </w:pPr>
    </w:lvl>
    <w:lvl w:ilvl="4">
      <w:numFmt w:val="bullet"/>
      <w:lvlText w:val="•"/>
      <w:lvlJc w:val="left"/>
      <w:pPr>
        <w:ind w:left="1472" w:hanging="167"/>
      </w:pPr>
    </w:lvl>
    <w:lvl w:ilvl="5">
      <w:numFmt w:val="bullet"/>
      <w:lvlText w:val="•"/>
      <w:lvlJc w:val="left"/>
      <w:pPr>
        <w:ind w:left="1843" w:hanging="167"/>
      </w:pPr>
    </w:lvl>
    <w:lvl w:ilvl="6">
      <w:numFmt w:val="bullet"/>
      <w:lvlText w:val="•"/>
      <w:lvlJc w:val="left"/>
      <w:pPr>
        <w:ind w:left="2214" w:hanging="167"/>
      </w:pPr>
    </w:lvl>
    <w:lvl w:ilvl="7">
      <w:numFmt w:val="bullet"/>
      <w:lvlText w:val="•"/>
      <w:lvlJc w:val="left"/>
      <w:pPr>
        <w:ind w:left="2585" w:hanging="167"/>
      </w:pPr>
    </w:lvl>
    <w:lvl w:ilvl="8">
      <w:numFmt w:val="bullet"/>
      <w:lvlText w:val="•"/>
      <w:lvlJc w:val="left"/>
      <w:pPr>
        <w:ind w:left="2956" w:hanging="167"/>
      </w:pPr>
    </w:lvl>
  </w:abstractNum>
  <w:abstractNum w:abstractNumId="23">
    <w:nsid w:val="00000419"/>
    <w:multiLevelType w:val="multilevel"/>
    <w:tmpl w:val="0000089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24">
    <w:nsid w:val="0000041A"/>
    <w:multiLevelType w:val="multilevel"/>
    <w:tmpl w:val="0000089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80" w:hanging="167"/>
      </w:pPr>
    </w:lvl>
    <w:lvl w:ilvl="2">
      <w:numFmt w:val="bullet"/>
      <w:lvlText w:val="•"/>
      <w:lvlJc w:val="left"/>
      <w:pPr>
        <w:ind w:left="763" w:hanging="167"/>
      </w:pPr>
    </w:lvl>
    <w:lvl w:ilvl="3">
      <w:numFmt w:val="bullet"/>
      <w:lvlText w:val="•"/>
      <w:lvlJc w:val="left"/>
      <w:pPr>
        <w:ind w:left="1047" w:hanging="167"/>
      </w:pPr>
    </w:lvl>
    <w:lvl w:ilvl="4">
      <w:numFmt w:val="bullet"/>
      <w:lvlText w:val="•"/>
      <w:lvlJc w:val="left"/>
      <w:pPr>
        <w:ind w:left="1331" w:hanging="167"/>
      </w:pPr>
    </w:lvl>
    <w:lvl w:ilvl="5">
      <w:numFmt w:val="bullet"/>
      <w:lvlText w:val="•"/>
      <w:lvlJc w:val="left"/>
      <w:pPr>
        <w:ind w:left="1615" w:hanging="167"/>
      </w:pPr>
    </w:lvl>
    <w:lvl w:ilvl="6">
      <w:numFmt w:val="bullet"/>
      <w:lvlText w:val="•"/>
      <w:lvlJc w:val="left"/>
      <w:pPr>
        <w:ind w:left="1898" w:hanging="167"/>
      </w:pPr>
    </w:lvl>
    <w:lvl w:ilvl="7">
      <w:numFmt w:val="bullet"/>
      <w:lvlText w:val="•"/>
      <w:lvlJc w:val="left"/>
      <w:pPr>
        <w:ind w:left="2182" w:hanging="167"/>
      </w:pPr>
    </w:lvl>
    <w:lvl w:ilvl="8">
      <w:numFmt w:val="bullet"/>
      <w:lvlText w:val="•"/>
      <w:lvlJc w:val="left"/>
      <w:pPr>
        <w:ind w:left="2466" w:hanging="167"/>
      </w:pPr>
    </w:lvl>
  </w:abstractNum>
  <w:abstractNum w:abstractNumId="25">
    <w:nsid w:val="0000041B"/>
    <w:multiLevelType w:val="multilevel"/>
    <w:tmpl w:val="0000089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26">
    <w:nsid w:val="0000041C"/>
    <w:multiLevelType w:val="multilevel"/>
    <w:tmpl w:val="0000089F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27">
    <w:nsid w:val="0000041D"/>
    <w:multiLevelType w:val="multilevel"/>
    <w:tmpl w:val="000008A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28">
    <w:nsid w:val="0000041E"/>
    <w:multiLevelType w:val="multilevel"/>
    <w:tmpl w:val="000008A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9">
    <w:nsid w:val="0000041F"/>
    <w:multiLevelType w:val="multilevel"/>
    <w:tmpl w:val="000008A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30">
    <w:nsid w:val="00000420"/>
    <w:multiLevelType w:val="multilevel"/>
    <w:tmpl w:val="000008A3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31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32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3">
    <w:nsid w:val="00000423"/>
    <w:multiLevelType w:val="multilevel"/>
    <w:tmpl w:val="000008A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34">
    <w:nsid w:val="00000424"/>
    <w:multiLevelType w:val="multilevel"/>
    <w:tmpl w:val="000008A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35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36">
    <w:nsid w:val="00000426"/>
    <w:multiLevelType w:val="multilevel"/>
    <w:tmpl w:val="000008A9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801" w:hanging="194"/>
      </w:pPr>
    </w:lvl>
    <w:lvl w:ilvl="2">
      <w:numFmt w:val="bullet"/>
      <w:lvlText w:val="•"/>
      <w:lvlJc w:val="left"/>
      <w:pPr>
        <w:ind w:left="1123" w:hanging="194"/>
      </w:pPr>
    </w:lvl>
    <w:lvl w:ilvl="3">
      <w:numFmt w:val="bullet"/>
      <w:lvlText w:val="•"/>
      <w:lvlJc w:val="left"/>
      <w:pPr>
        <w:ind w:left="1445" w:hanging="194"/>
      </w:pPr>
    </w:lvl>
    <w:lvl w:ilvl="4">
      <w:numFmt w:val="bullet"/>
      <w:lvlText w:val="•"/>
      <w:lvlJc w:val="left"/>
      <w:pPr>
        <w:ind w:left="1767" w:hanging="194"/>
      </w:pPr>
    </w:lvl>
    <w:lvl w:ilvl="5">
      <w:numFmt w:val="bullet"/>
      <w:lvlText w:val="•"/>
      <w:lvlJc w:val="left"/>
      <w:pPr>
        <w:ind w:left="2089" w:hanging="194"/>
      </w:pPr>
    </w:lvl>
    <w:lvl w:ilvl="6">
      <w:numFmt w:val="bullet"/>
      <w:lvlText w:val="•"/>
      <w:lvlJc w:val="left"/>
      <w:pPr>
        <w:ind w:left="2410" w:hanging="194"/>
      </w:pPr>
    </w:lvl>
    <w:lvl w:ilvl="7">
      <w:numFmt w:val="bullet"/>
      <w:lvlText w:val="•"/>
      <w:lvlJc w:val="left"/>
      <w:pPr>
        <w:ind w:left="2732" w:hanging="194"/>
      </w:pPr>
    </w:lvl>
    <w:lvl w:ilvl="8">
      <w:numFmt w:val="bullet"/>
      <w:lvlText w:val="•"/>
      <w:lvlJc w:val="left"/>
      <w:pPr>
        <w:ind w:left="3054" w:hanging="194"/>
      </w:pPr>
    </w:lvl>
  </w:abstractNum>
  <w:abstractNum w:abstractNumId="37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8">
    <w:nsid w:val="00000428"/>
    <w:multiLevelType w:val="multilevel"/>
    <w:tmpl w:val="000008A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9">
    <w:nsid w:val="00000429"/>
    <w:multiLevelType w:val="multilevel"/>
    <w:tmpl w:val="000008A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40">
    <w:nsid w:val="0000042A"/>
    <w:multiLevelType w:val="multilevel"/>
    <w:tmpl w:val="000008A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41">
    <w:nsid w:val="0000042B"/>
    <w:multiLevelType w:val="multilevel"/>
    <w:tmpl w:val="000008A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9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42">
    <w:nsid w:val="0000042C"/>
    <w:multiLevelType w:val="multilevel"/>
    <w:tmpl w:val="000008A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43">
    <w:nsid w:val="0000042D"/>
    <w:multiLevelType w:val="multilevel"/>
    <w:tmpl w:val="000008B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282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963" w:hanging="194"/>
      </w:pPr>
    </w:lvl>
    <w:lvl w:ilvl="3">
      <w:numFmt w:val="bullet"/>
      <w:lvlText w:val="•"/>
      <w:lvlJc w:val="left"/>
      <w:pPr>
        <w:ind w:left="1305" w:hanging="194"/>
      </w:pPr>
    </w:lvl>
    <w:lvl w:ilvl="4">
      <w:numFmt w:val="bullet"/>
      <w:lvlText w:val="•"/>
      <w:lvlJc w:val="left"/>
      <w:pPr>
        <w:ind w:left="1647" w:hanging="194"/>
      </w:pPr>
    </w:lvl>
    <w:lvl w:ilvl="5">
      <w:numFmt w:val="bullet"/>
      <w:lvlText w:val="•"/>
      <w:lvlJc w:val="left"/>
      <w:pPr>
        <w:ind w:left="1989" w:hanging="194"/>
      </w:pPr>
    </w:lvl>
    <w:lvl w:ilvl="6">
      <w:numFmt w:val="bullet"/>
      <w:lvlText w:val="•"/>
      <w:lvlJc w:val="left"/>
      <w:pPr>
        <w:ind w:left="2330" w:hanging="194"/>
      </w:pPr>
    </w:lvl>
    <w:lvl w:ilvl="7">
      <w:numFmt w:val="bullet"/>
      <w:lvlText w:val="•"/>
      <w:lvlJc w:val="left"/>
      <w:pPr>
        <w:ind w:left="2672" w:hanging="194"/>
      </w:pPr>
    </w:lvl>
    <w:lvl w:ilvl="8">
      <w:numFmt w:val="bullet"/>
      <w:lvlText w:val="•"/>
      <w:lvlJc w:val="left"/>
      <w:pPr>
        <w:ind w:left="3014" w:hanging="194"/>
      </w:pPr>
    </w:lvl>
  </w:abstractNum>
  <w:abstractNum w:abstractNumId="44">
    <w:nsid w:val="0000042E"/>
    <w:multiLevelType w:val="multilevel"/>
    <w:tmpl w:val="000008B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45">
    <w:nsid w:val="0000042F"/>
    <w:multiLevelType w:val="multilevel"/>
    <w:tmpl w:val="000008B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6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22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1776" w:hanging="200"/>
      </w:pPr>
    </w:lvl>
    <w:lvl w:ilvl="2">
      <w:numFmt w:val="bullet"/>
      <w:lvlText w:val="•"/>
      <w:lvlJc w:val="left"/>
      <w:pPr>
        <w:ind w:left="3232" w:hanging="200"/>
      </w:pPr>
    </w:lvl>
    <w:lvl w:ilvl="3">
      <w:numFmt w:val="bullet"/>
      <w:lvlText w:val="•"/>
      <w:lvlJc w:val="left"/>
      <w:pPr>
        <w:ind w:left="4688" w:hanging="200"/>
      </w:pPr>
    </w:lvl>
    <w:lvl w:ilvl="4">
      <w:numFmt w:val="bullet"/>
      <w:lvlText w:val="•"/>
      <w:lvlJc w:val="left"/>
      <w:pPr>
        <w:ind w:left="6144" w:hanging="200"/>
      </w:pPr>
    </w:lvl>
    <w:lvl w:ilvl="5">
      <w:numFmt w:val="bullet"/>
      <w:lvlText w:val="•"/>
      <w:lvlJc w:val="left"/>
      <w:pPr>
        <w:ind w:left="7600" w:hanging="200"/>
      </w:pPr>
    </w:lvl>
    <w:lvl w:ilvl="6">
      <w:numFmt w:val="bullet"/>
      <w:lvlText w:val="•"/>
      <w:lvlJc w:val="left"/>
      <w:pPr>
        <w:ind w:left="9056" w:hanging="200"/>
      </w:pPr>
    </w:lvl>
    <w:lvl w:ilvl="7">
      <w:numFmt w:val="bullet"/>
      <w:lvlText w:val="•"/>
      <w:lvlJc w:val="left"/>
      <w:pPr>
        <w:ind w:left="10512" w:hanging="200"/>
      </w:pPr>
    </w:lvl>
    <w:lvl w:ilvl="8">
      <w:numFmt w:val="bullet"/>
      <w:lvlText w:val="•"/>
      <w:lvlJc w:val="left"/>
      <w:pPr>
        <w:ind w:left="11968" w:hanging="200"/>
      </w:pPr>
    </w:lvl>
  </w:abstractNum>
  <w:abstractNum w:abstractNumId="47">
    <w:nsid w:val="16F6034D"/>
    <w:multiLevelType w:val="multilevel"/>
    <w:tmpl w:val="8C562AF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48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1F5584"/>
    <w:multiLevelType w:val="multilevel"/>
    <w:tmpl w:val="F3D834D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num w:numId="1">
    <w:abstractNumId w:val="46"/>
  </w:num>
  <w:num w:numId="2">
    <w:abstractNumId w:val="45"/>
  </w:num>
  <w:num w:numId="3">
    <w:abstractNumId w:val="44"/>
  </w:num>
  <w:num w:numId="4">
    <w:abstractNumId w:val="43"/>
  </w:num>
  <w:num w:numId="5">
    <w:abstractNumId w:val="42"/>
  </w:num>
  <w:num w:numId="6">
    <w:abstractNumId w:val="41"/>
  </w:num>
  <w:num w:numId="7">
    <w:abstractNumId w:val="40"/>
  </w:num>
  <w:num w:numId="8">
    <w:abstractNumId w:val="39"/>
  </w:num>
  <w:num w:numId="9">
    <w:abstractNumId w:val="38"/>
  </w:num>
  <w:num w:numId="10">
    <w:abstractNumId w:val="37"/>
  </w:num>
  <w:num w:numId="11">
    <w:abstractNumId w:val="36"/>
  </w:num>
  <w:num w:numId="12">
    <w:abstractNumId w:val="35"/>
  </w:num>
  <w:num w:numId="13">
    <w:abstractNumId w:val="34"/>
  </w:num>
  <w:num w:numId="14">
    <w:abstractNumId w:val="33"/>
  </w:num>
  <w:num w:numId="15">
    <w:abstractNumId w:val="32"/>
  </w:num>
  <w:num w:numId="16">
    <w:abstractNumId w:val="31"/>
  </w:num>
  <w:num w:numId="17">
    <w:abstractNumId w:val="30"/>
  </w:num>
  <w:num w:numId="18">
    <w:abstractNumId w:val="29"/>
  </w:num>
  <w:num w:numId="19">
    <w:abstractNumId w:val="28"/>
  </w:num>
  <w:num w:numId="20">
    <w:abstractNumId w:val="27"/>
  </w:num>
  <w:num w:numId="21">
    <w:abstractNumId w:val="26"/>
  </w:num>
  <w:num w:numId="22">
    <w:abstractNumId w:val="25"/>
  </w:num>
  <w:num w:numId="23">
    <w:abstractNumId w:val="24"/>
  </w:num>
  <w:num w:numId="24">
    <w:abstractNumId w:val="23"/>
  </w:num>
  <w:num w:numId="25">
    <w:abstractNumId w:val="22"/>
  </w:num>
  <w:num w:numId="26">
    <w:abstractNumId w:val="21"/>
  </w:num>
  <w:num w:numId="27">
    <w:abstractNumId w:val="20"/>
  </w:num>
  <w:num w:numId="28">
    <w:abstractNumId w:val="19"/>
  </w:num>
  <w:num w:numId="29">
    <w:abstractNumId w:val="18"/>
  </w:num>
  <w:num w:numId="30">
    <w:abstractNumId w:val="17"/>
  </w:num>
  <w:num w:numId="31">
    <w:abstractNumId w:val="16"/>
  </w:num>
  <w:num w:numId="32">
    <w:abstractNumId w:val="15"/>
  </w:num>
  <w:num w:numId="33">
    <w:abstractNumId w:val="14"/>
  </w:num>
  <w:num w:numId="34">
    <w:abstractNumId w:val="13"/>
  </w:num>
  <w:num w:numId="35">
    <w:abstractNumId w:val="12"/>
  </w:num>
  <w:num w:numId="36">
    <w:abstractNumId w:val="11"/>
  </w:num>
  <w:num w:numId="37">
    <w:abstractNumId w:val="10"/>
  </w:num>
  <w:num w:numId="38">
    <w:abstractNumId w:val="9"/>
  </w:num>
  <w:num w:numId="39">
    <w:abstractNumId w:val="8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48"/>
  </w:num>
  <w:num w:numId="49">
    <w:abstractNumId w:val="47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59"/>
    <w:rsid w:val="000116C8"/>
    <w:rsid w:val="000D795D"/>
    <w:rsid w:val="001227CD"/>
    <w:rsid w:val="001A59CB"/>
    <w:rsid w:val="00220490"/>
    <w:rsid w:val="002462F4"/>
    <w:rsid w:val="00276243"/>
    <w:rsid w:val="002A4D74"/>
    <w:rsid w:val="00311A31"/>
    <w:rsid w:val="00325B71"/>
    <w:rsid w:val="00326AD8"/>
    <w:rsid w:val="00330D9D"/>
    <w:rsid w:val="0035088C"/>
    <w:rsid w:val="0039447D"/>
    <w:rsid w:val="003B4BAE"/>
    <w:rsid w:val="003C7191"/>
    <w:rsid w:val="00455038"/>
    <w:rsid w:val="00456B58"/>
    <w:rsid w:val="004C41F6"/>
    <w:rsid w:val="00531C14"/>
    <w:rsid w:val="005932CB"/>
    <w:rsid w:val="005F0D9F"/>
    <w:rsid w:val="005F4896"/>
    <w:rsid w:val="006153A2"/>
    <w:rsid w:val="006263B6"/>
    <w:rsid w:val="00643E59"/>
    <w:rsid w:val="00672B7E"/>
    <w:rsid w:val="00721F97"/>
    <w:rsid w:val="007333CD"/>
    <w:rsid w:val="00735624"/>
    <w:rsid w:val="0075449C"/>
    <w:rsid w:val="007B39F9"/>
    <w:rsid w:val="007E5653"/>
    <w:rsid w:val="008C6A50"/>
    <w:rsid w:val="00931870"/>
    <w:rsid w:val="009A5332"/>
    <w:rsid w:val="009E0096"/>
    <w:rsid w:val="00A65F6A"/>
    <w:rsid w:val="00A95FD9"/>
    <w:rsid w:val="00B13884"/>
    <w:rsid w:val="00BB281C"/>
    <w:rsid w:val="00BE187C"/>
    <w:rsid w:val="00BF2C1A"/>
    <w:rsid w:val="00C21733"/>
    <w:rsid w:val="00C92CF0"/>
    <w:rsid w:val="00D90BDE"/>
    <w:rsid w:val="00DB7079"/>
    <w:rsid w:val="00E00FF8"/>
    <w:rsid w:val="00ED6BDC"/>
    <w:rsid w:val="00F31BD1"/>
    <w:rsid w:val="00FA1F40"/>
    <w:rsid w:val="00FB734B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3618E3"/>
  <w14:defaultImageDpi w14:val="96"/>
  <w15:docId w15:val="{B0035284-C6E4-4C49-8A1D-6DEBDCFF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customStyle="1" w:styleId="ui-provider">
    <w:name w:val="ui-provider"/>
    <w:basedOn w:val="Domylnaczcionkaakapitu"/>
    <w:rsid w:val="007B39F9"/>
  </w:style>
  <w:style w:type="paragraph" w:styleId="Tekstkomentarza">
    <w:name w:val="annotation text"/>
    <w:basedOn w:val="Normalny"/>
    <w:link w:val="TekstkomentarzaZnak"/>
    <w:semiHidden/>
    <w:unhideWhenUsed/>
    <w:rsid w:val="003944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9447D"/>
    <w:rPr>
      <w:rFonts w:ascii="HelveticaNeueLT Pro 55 Roman" w:hAnsi="HelveticaNeueLT Pro 55 Roman" w:cs="HelveticaNeueLT Pro 55 Roman"/>
      <w:sz w:val="20"/>
      <w:szCs w:val="20"/>
    </w:rPr>
  </w:style>
  <w:style w:type="character" w:styleId="Pogrubienie">
    <w:name w:val="Strong"/>
    <w:uiPriority w:val="22"/>
    <w:qFormat/>
    <w:rsid w:val="00394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025DBEB5FB74B99384C138DFCB22E" ma:contentTypeVersion="18" ma:contentTypeDescription="Create a new document." ma:contentTypeScope="" ma:versionID="9672f1a031d0fc6a9e9ea0e3decca63a">
  <xsd:schema xmlns:xsd="http://www.w3.org/2001/XMLSchema" xmlns:xs="http://www.w3.org/2001/XMLSchema" xmlns:p="http://schemas.microsoft.com/office/2006/metadata/properties" xmlns:ns3="b2dd743d-83e5-4c75-a913-3969d6f3b46f" xmlns:ns4="97050ee8-fcda-4515-854d-c14c31cd3f3a" targetNamespace="http://schemas.microsoft.com/office/2006/metadata/properties" ma:root="true" ma:fieldsID="62c66fec2b6ebbd785fbe49eb801a640" ns3:_="" ns4:_="">
    <xsd:import namespace="b2dd743d-83e5-4c75-a913-3969d6f3b46f"/>
    <xsd:import namespace="97050ee8-fcda-4515-854d-c14c31cd3f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743d-83e5-4c75-a913-3969d6f3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0ee8-fcda-4515-854d-c14c31cd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50ee8-fcda-4515-854d-c14c31cd3f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0133-D86D-43DF-A2FE-E838953F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d743d-83e5-4c75-a913-3969d6f3b46f"/>
    <ds:schemaRef ds:uri="97050ee8-fcda-4515-854d-c14c31cd3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C4B18-5F25-4109-9D6B-325721A46E0A}">
  <ds:schemaRefs>
    <ds:schemaRef ds:uri="http://schemas.microsoft.com/office/2006/metadata/properties"/>
    <ds:schemaRef ds:uri="http://schemas.microsoft.com/office/infopath/2007/PartnerControls"/>
    <ds:schemaRef ds:uri="97050ee8-fcda-4515-854d-c14c31cd3f3a"/>
  </ds:schemaRefs>
</ds:datastoreItem>
</file>

<file path=customXml/itemProps3.xml><?xml version="1.0" encoding="utf-8"?>
<ds:datastoreItem xmlns:ds="http://schemas.openxmlformats.org/officeDocument/2006/customXml" ds:itemID="{73B1F44F-DA6E-4A7B-8AF6-A3BC4CAC8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4D6E4-5BD0-4843-8D12-82F0DCB6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4736</Words>
  <Characters>28420</Characters>
  <Application>Microsoft Office Word</Application>
  <DocSecurity>0</DocSecurity>
  <Lines>236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066407 OF1 KN_PSO_ZP</vt:lpstr>
      <vt:lpstr>066407 OF1 KN_PSO_ZP</vt:lpstr>
    </vt:vector>
  </TitlesOfParts>
  <Company/>
  <LinksUpToDate>false</LinksUpToDate>
  <CharactersWithSpaces>33090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066407 OF1 KN_PSO_ZP</dc:title>
  <dc:subject/>
  <dc:creator>d.okulewicz</dc:creator>
  <cp:keywords/>
  <dc:description/>
  <cp:lastModifiedBy>ppe-user</cp:lastModifiedBy>
  <cp:revision>2</cp:revision>
  <dcterms:created xsi:type="dcterms:W3CDTF">2025-03-04T15:04:00Z</dcterms:created>
  <dcterms:modified xsi:type="dcterms:W3CDTF">2025-03-04T15:04:00Z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  <property fmtid="{D5CDD505-2E9C-101B-9397-08002B2CF9AE}" pid="3" name="ContentTypeId">
    <vt:lpwstr>0x0101008F0025DBEB5FB74B99384C138DFCB22E</vt:lpwstr>
  </property>
</Properties>
</file>